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E991" w14:textId="77777777" w:rsidR="00622AE0" w:rsidRPr="00622AE0" w:rsidRDefault="00622AE0" w:rsidP="00D77A1E">
      <w:pPr>
        <w:jc w:val="center"/>
        <w:rPr>
          <w:sz w:val="72"/>
          <w:szCs w:val="72"/>
          <w:u w:val="single"/>
        </w:rPr>
      </w:pPr>
      <w:r>
        <w:rPr>
          <w:noProof/>
          <w:sz w:val="72"/>
          <w:szCs w:val="72"/>
          <w:lang w:eastAsia="en-GB"/>
        </w:rPr>
        <w:drawing>
          <wp:inline distT="0" distB="0" distL="0" distR="0" wp14:anchorId="0BBEEAA1" wp14:editId="0BBEEAA2">
            <wp:extent cx="2211572" cy="3026704"/>
            <wp:effectExtent l="0" t="0" r="0" b="254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99" cy="3027014"/>
                    </a:xfrm>
                    <a:prstGeom prst="rect">
                      <a:avLst/>
                    </a:prstGeom>
                    <a:noFill/>
                    <a:ln>
                      <a:noFill/>
                    </a:ln>
                  </pic:spPr>
                </pic:pic>
              </a:graphicData>
            </a:graphic>
          </wp:inline>
        </w:drawing>
      </w:r>
    </w:p>
    <w:p w14:paraId="0BBEE992" w14:textId="77777777" w:rsidR="00622AE0" w:rsidRPr="00622AE0" w:rsidRDefault="00622AE0" w:rsidP="00D77A1E">
      <w:pPr>
        <w:jc w:val="center"/>
        <w:rPr>
          <w:b/>
          <w:sz w:val="96"/>
          <w:szCs w:val="96"/>
        </w:rPr>
      </w:pPr>
      <w:r w:rsidRPr="00622AE0">
        <w:rPr>
          <w:b/>
          <w:sz w:val="96"/>
          <w:szCs w:val="96"/>
        </w:rPr>
        <w:t>Moat Farm Junior School</w:t>
      </w:r>
    </w:p>
    <w:p w14:paraId="0BBEE993" w14:textId="77777777" w:rsidR="00622AE0" w:rsidRPr="00622AE0" w:rsidRDefault="00622AE0" w:rsidP="00D77A1E">
      <w:pPr>
        <w:jc w:val="center"/>
        <w:rPr>
          <w:b/>
          <w:sz w:val="96"/>
          <w:szCs w:val="96"/>
        </w:rPr>
      </w:pPr>
      <w:r w:rsidRPr="00622AE0">
        <w:rPr>
          <w:b/>
          <w:sz w:val="96"/>
          <w:szCs w:val="96"/>
        </w:rPr>
        <w:t>Accessibility Plan</w:t>
      </w:r>
    </w:p>
    <w:p w14:paraId="0BBEE994" w14:textId="58A2796B" w:rsidR="00622AE0" w:rsidRDefault="00622AE0" w:rsidP="00D77A1E">
      <w:pPr>
        <w:jc w:val="center"/>
        <w:rPr>
          <w:b/>
          <w:sz w:val="96"/>
          <w:szCs w:val="96"/>
        </w:rPr>
      </w:pPr>
      <w:r w:rsidRPr="00622AE0">
        <w:rPr>
          <w:b/>
          <w:sz w:val="96"/>
          <w:szCs w:val="96"/>
        </w:rPr>
        <w:t>201</w:t>
      </w:r>
      <w:r w:rsidR="00292914">
        <w:rPr>
          <w:b/>
          <w:sz w:val="96"/>
          <w:szCs w:val="96"/>
        </w:rPr>
        <w:t>9</w:t>
      </w:r>
      <w:r w:rsidRPr="00622AE0">
        <w:rPr>
          <w:b/>
          <w:sz w:val="96"/>
          <w:szCs w:val="96"/>
        </w:rPr>
        <w:t>-20</w:t>
      </w:r>
      <w:r w:rsidR="00292914">
        <w:rPr>
          <w:b/>
          <w:sz w:val="96"/>
          <w:szCs w:val="96"/>
        </w:rPr>
        <w:t>22</w:t>
      </w:r>
    </w:p>
    <w:p w14:paraId="608F9028" w14:textId="77777777" w:rsidR="00566E83" w:rsidRDefault="00566E83" w:rsidP="009E039A">
      <w:pPr>
        <w:jc w:val="both"/>
        <w:rPr>
          <w:sz w:val="20"/>
          <w:szCs w:val="20"/>
        </w:rPr>
      </w:pPr>
    </w:p>
    <w:p w14:paraId="7DC336E2" w14:textId="77777777" w:rsidR="00566E83" w:rsidRDefault="00566E83" w:rsidP="009E039A">
      <w:pPr>
        <w:jc w:val="both"/>
        <w:rPr>
          <w:sz w:val="20"/>
          <w:szCs w:val="20"/>
        </w:rPr>
      </w:pPr>
    </w:p>
    <w:p w14:paraId="172B0E9A" w14:textId="77777777" w:rsidR="00566E83" w:rsidRDefault="00566E83" w:rsidP="009E039A">
      <w:pPr>
        <w:jc w:val="both"/>
        <w:rPr>
          <w:sz w:val="20"/>
          <w:szCs w:val="20"/>
        </w:rPr>
      </w:pPr>
    </w:p>
    <w:p w14:paraId="6C18D217" w14:textId="451D7C01" w:rsidR="009E039A" w:rsidRPr="00566E83" w:rsidRDefault="00566E83" w:rsidP="009E039A">
      <w:pPr>
        <w:jc w:val="both"/>
        <w:rPr>
          <w:sz w:val="20"/>
          <w:szCs w:val="20"/>
        </w:rPr>
      </w:pPr>
      <w:r w:rsidRPr="00566E83">
        <w:rPr>
          <w:sz w:val="20"/>
          <w:szCs w:val="20"/>
        </w:rPr>
        <w:t>Reviewed October 2019</w:t>
      </w:r>
    </w:p>
    <w:p w14:paraId="37E04FCC" w14:textId="4282A674" w:rsidR="00566E83" w:rsidRPr="00566E83" w:rsidRDefault="00566E83" w:rsidP="009E039A">
      <w:pPr>
        <w:jc w:val="both"/>
        <w:rPr>
          <w:sz w:val="20"/>
          <w:szCs w:val="20"/>
        </w:rPr>
      </w:pPr>
      <w:r w:rsidRPr="00566E83">
        <w:rPr>
          <w:sz w:val="20"/>
          <w:szCs w:val="20"/>
        </w:rPr>
        <w:t>Next Review Date October 2020</w:t>
      </w:r>
    </w:p>
    <w:p w14:paraId="0BBEE995" w14:textId="77777777" w:rsidR="00622AE0" w:rsidRDefault="00622AE0" w:rsidP="00EA0E10">
      <w:pPr>
        <w:jc w:val="both"/>
      </w:pPr>
    </w:p>
    <w:p w14:paraId="0BBEE99B" w14:textId="77777777" w:rsidR="00622AE0" w:rsidRPr="00EA0E10" w:rsidRDefault="00622AE0" w:rsidP="00EA0E10">
      <w:pPr>
        <w:jc w:val="both"/>
        <w:rPr>
          <w:b/>
          <w:u w:val="single"/>
        </w:rPr>
      </w:pPr>
      <w:r w:rsidRPr="00EA0E10">
        <w:rPr>
          <w:b/>
          <w:u w:val="single"/>
        </w:rPr>
        <w:lastRenderedPageBreak/>
        <w:t>1. Schools’ Planning Duty</w:t>
      </w:r>
    </w:p>
    <w:p w14:paraId="0BBEE99C" w14:textId="77777777" w:rsidR="00622AE0" w:rsidRDefault="00622AE0" w:rsidP="00EA0E10">
      <w:pPr>
        <w:spacing w:after="0"/>
        <w:jc w:val="both"/>
      </w:pPr>
      <w:r>
        <w:t>1.1. Schools need to carry out accessibility planning for pupils with a disability. These are</w:t>
      </w:r>
      <w:r w:rsidR="00EA0E10">
        <w:t xml:space="preserve"> </w:t>
      </w:r>
      <w:r>
        <w:t>the same duties as previously existed under the Disabili</w:t>
      </w:r>
      <w:r w:rsidR="00EA0E10">
        <w:t>ty Discrimination Act (DDA) and</w:t>
      </w:r>
      <w:r w:rsidR="00D77A1E">
        <w:t xml:space="preserve"> </w:t>
      </w:r>
      <w:r>
        <w:t>which have been replicated in the Equality Act 2010:</w:t>
      </w:r>
    </w:p>
    <w:p w14:paraId="0BBEE99D" w14:textId="77777777" w:rsidR="00622AE0" w:rsidRDefault="00622AE0" w:rsidP="00EA0E10">
      <w:pPr>
        <w:pStyle w:val="ListParagraph"/>
        <w:numPr>
          <w:ilvl w:val="0"/>
          <w:numId w:val="1"/>
        </w:numPr>
        <w:spacing w:after="0"/>
        <w:jc w:val="both"/>
      </w:pPr>
      <w:r>
        <w:t>To promote equality of opportunity for disabled people: pupils, staff, parents,</w:t>
      </w:r>
      <w:r w:rsidR="00EA0E10">
        <w:t xml:space="preserve"> </w:t>
      </w:r>
      <w:r>
        <w:t>carers and other people who use the school or may wish to</w:t>
      </w:r>
      <w:r w:rsidR="00EA0E10">
        <w:t>.</w:t>
      </w:r>
    </w:p>
    <w:p w14:paraId="0BBEE99E" w14:textId="77777777" w:rsidR="00622AE0" w:rsidRDefault="00622AE0" w:rsidP="00EA0E10">
      <w:pPr>
        <w:pStyle w:val="ListParagraph"/>
        <w:numPr>
          <w:ilvl w:val="0"/>
          <w:numId w:val="1"/>
        </w:numPr>
        <w:spacing w:after="0"/>
        <w:jc w:val="both"/>
      </w:pPr>
      <w:r>
        <w:t>To prepare and publish a Disability Equality Scheme to show how they will meet</w:t>
      </w:r>
      <w:r w:rsidR="00EA0E10">
        <w:t xml:space="preserve"> </w:t>
      </w:r>
      <w:r>
        <w:t>these duties.</w:t>
      </w:r>
    </w:p>
    <w:p w14:paraId="0BBEE99F" w14:textId="77777777" w:rsidR="00622AE0" w:rsidRDefault="00622AE0" w:rsidP="00EA0E10">
      <w:pPr>
        <w:spacing w:after="0"/>
        <w:jc w:val="both"/>
      </w:pPr>
      <w:r>
        <w:t>1.2. According to the Act a “disabled person is defined as some</w:t>
      </w:r>
      <w:r w:rsidR="00EA0E10">
        <w:t xml:space="preserve">one who has a physical or </w:t>
      </w:r>
      <w:r>
        <w:t>mental impairment which has an effect on his or her abilit</w:t>
      </w:r>
      <w:r w:rsidR="00EA0E10">
        <w:t xml:space="preserve">y to carry out normal day-today </w:t>
      </w:r>
      <w:r>
        <w:t>activities”. The effect must be substantial, long ter</w:t>
      </w:r>
      <w:r w:rsidR="00EA0E10">
        <w:t xml:space="preserve">m and adverse. The Equality Act </w:t>
      </w:r>
      <w:r>
        <w:t>definition of disability covers physical disabil</w:t>
      </w:r>
      <w:r w:rsidR="00EA0E10">
        <w:t xml:space="preserve">ities, sensory and other mental </w:t>
      </w:r>
      <w:r>
        <w:t>impairments and learning disabilities.</w:t>
      </w:r>
    </w:p>
    <w:p w14:paraId="0BBEE9A0" w14:textId="77777777" w:rsidR="00622AE0" w:rsidRDefault="00622AE0" w:rsidP="00EA0E10">
      <w:pPr>
        <w:spacing w:after="0"/>
        <w:jc w:val="both"/>
      </w:pPr>
      <w:r>
        <w:t>1.3. This Accessibility Plan forms part of the school’s Disa</w:t>
      </w:r>
      <w:r w:rsidR="00EA0E10">
        <w:t xml:space="preserve">bility Equality Scheme and is a </w:t>
      </w:r>
      <w:r>
        <w:t>statutory duty. It sets out how the local governing bo</w:t>
      </w:r>
      <w:r w:rsidR="00EA0E10">
        <w:t xml:space="preserve">dy plans to proactively improve </w:t>
      </w:r>
      <w:r>
        <w:t>the equality of opportunity for those within its school c</w:t>
      </w:r>
      <w:r w:rsidR="00EA0E10">
        <w:t xml:space="preserve">ommunity who have a disability. </w:t>
      </w:r>
      <w:r>
        <w:t>The duty is to anticipate and plan for their future needs.</w:t>
      </w:r>
    </w:p>
    <w:p w14:paraId="0BBEE9A1" w14:textId="77777777" w:rsidR="00622AE0" w:rsidRDefault="00622AE0" w:rsidP="00EA0E10">
      <w:pPr>
        <w:spacing w:after="0"/>
        <w:jc w:val="both"/>
      </w:pPr>
      <w:r>
        <w:t>1.4. In accordance with the Act the plan focuses on three ‘key areas’:</w:t>
      </w:r>
    </w:p>
    <w:p w14:paraId="0BBEE9A2" w14:textId="77777777" w:rsidR="00622AE0" w:rsidRDefault="00622AE0" w:rsidP="00EA0E10">
      <w:pPr>
        <w:pStyle w:val="ListParagraph"/>
        <w:numPr>
          <w:ilvl w:val="0"/>
          <w:numId w:val="1"/>
        </w:numPr>
        <w:spacing w:after="0"/>
        <w:jc w:val="both"/>
      </w:pPr>
      <w:r>
        <w:t>increasing the extent to which disabled pupils can participate in the school</w:t>
      </w:r>
      <w:r w:rsidR="00EA0E10">
        <w:t xml:space="preserve"> </w:t>
      </w:r>
      <w:r>
        <w:t>curriculum;</w:t>
      </w:r>
    </w:p>
    <w:p w14:paraId="0BBEE9A3" w14:textId="77777777" w:rsidR="00622AE0" w:rsidRDefault="00622AE0" w:rsidP="00EA0E10">
      <w:pPr>
        <w:pStyle w:val="ListParagraph"/>
        <w:numPr>
          <w:ilvl w:val="0"/>
          <w:numId w:val="3"/>
        </w:numPr>
        <w:spacing w:after="0"/>
        <w:jc w:val="both"/>
      </w:pPr>
      <w:r>
        <w:t>improving the environment of the school to increase the extent to which disabled</w:t>
      </w:r>
      <w:r w:rsidR="00EA0E10">
        <w:t xml:space="preserve"> </w:t>
      </w:r>
      <w:r>
        <w:t>pupils can take advantage of education and associated services;</w:t>
      </w:r>
    </w:p>
    <w:p w14:paraId="0BBEE9A4" w14:textId="77777777" w:rsidR="00622AE0" w:rsidRDefault="00622AE0" w:rsidP="00EA0E10">
      <w:pPr>
        <w:pStyle w:val="ListParagraph"/>
        <w:numPr>
          <w:ilvl w:val="0"/>
          <w:numId w:val="3"/>
        </w:numPr>
        <w:spacing w:after="0"/>
        <w:jc w:val="both"/>
      </w:pPr>
      <w:r>
        <w:t>improving the delivery to disabled pupils of information which is provided in</w:t>
      </w:r>
      <w:r w:rsidR="00EA0E10">
        <w:t xml:space="preserve"> </w:t>
      </w:r>
      <w:r>
        <w:t>writing for pupils who are not disabled.</w:t>
      </w:r>
    </w:p>
    <w:p w14:paraId="0BBEE9A5" w14:textId="7631BD1D" w:rsidR="00622AE0" w:rsidRDefault="00622AE0" w:rsidP="00EA0E10">
      <w:pPr>
        <w:spacing w:after="0"/>
        <w:jc w:val="both"/>
      </w:pPr>
      <w:r>
        <w:t>1.5. It is a requirement that the school’s Accessibility Pla</w:t>
      </w:r>
      <w:r w:rsidR="00EA0E10">
        <w:t xml:space="preserve">n is resourced, implemented and </w:t>
      </w:r>
      <w:r>
        <w:t xml:space="preserve">reviewed and revised as necessary. </w:t>
      </w:r>
    </w:p>
    <w:p w14:paraId="0BBEE9A6" w14:textId="77777777" w:rsidR="00622AE0" w:rsidRDefault="00622AE0" w:rsidP="00EA0E10">
      <w:pPr>
        <w:spacing w:after="0"/>
        <w:jc w:val="both"/>
      </w:pPr>
      <w:r>
        <w:t>1.6. The plan is to be reviewed and updated at least every three years.</w:t>
      </w:r>
    </w:p>
    <w:p w14:paraId="0BBEE9A7" w14:textId="77777777" w:rsidR="00EA0E10" w:rsidRDefault="00EA0E10" w:rsidP="00EA0E10">
      <w:pPr>
        <w:spacing w:after="0"/>
        <w:jc w:val="both"/>
      </w:pPr>
    </w:p>
    <w:p w14:paraId="0BBEE9A8" w14:textId="77777777" w:rsidR="00622AE0" w:rsidRDefault="00622AE0" w:rsidP="00EA0E10">
      <w:pPr>
        <w:spacing w:after="0"/>
        <w:jc w:val="both"/>
        <w:rPr>
          <w:b/>
          <w:u w:val="single"/>
        </w:rPr>
      </w:pPr>
      <w:r w:rsidRPr="00994900">
        <w:rPr>
          <w:b/>
          <w:u w:val="single"/>
        </w:rPr>
        <w:t>2. Schools Aims</w:t>
      </w:r>
    </w:p>
    <w:p w14:paraId="0BBEE9A9" w14:textId="77777777" w:rsidR="00994900" w:rsidRPr="00994900" w:rsidRDefault="00994900" w:rsidP="00EA0E10">
      <w:pPr>
        <w:spacing w:after="0"/>
        <w:jc w:val="both"/>
        <w:rPr>
          <w:b/>
          <w:u w:val="single"/>
        </w:rPr>
      </w:pPr>
    </w:p>
    <w:p w14:paraId="0BBEE9AA" w14:textId="77777777" w:rsidR="00622AE0" w:rsidRDefault="00622AE0" w:rsidP="00EA0E10">
      <w:pPr>
        <w:spacing w:after="0"/>
        <w:jc w:val="both"/>
      </w:pPr>
      <w:r>
        <w:t xml:space="preserve">2.1. At </w:t>
      </w:r>
      <w:r w:rsidR="00AA71CD">
        <w:t>Moat Farm Junior</w:t>
      </w:r>
      <w:r>
        <w:t xml:space="preserve"> School we are committed to establishing</w:t>
      </w:r>
      <w:r w:rsidR="00D77A1E">
        <w:t xml:space="preserve"> equality for all pupils, their </w:t>
      </w:r>
      <w:r>
        <w:t>parents, staff and other users of the school. This is refl</w:t>
      </w:r>
      <w:r w:rsidR="00AA71CD">
        <w:t xml:space="preserve">ected in our school aims, which </w:t>
      </w:r>
      <w:r>
        <w:t xml:space="preserve">state that </w:t>
      </w:r>
      <w:r w:rsidR="00D77A1E">
        <w:t>Moat Farm Junior</w:t>
      </w:r>
      <w:r>
        <w:t xml:space="preserve"> School aims:</w:t>
      </w:r>
    </w:p>
    <w:p w14:paraId="0BBEE9AB" w14:textId="77777777" w:rsidR="00622AE0" w:rsidRDefault="00622AE0" w:rsidP="00AA71CD">
      <w:pPr>
        <w:pStyle w:val="ListParagraph"/>
        <w:numPr>
          <w:ilvl w:val="0"/>
          <w:numId w:val="3"/>
        </w:numPr>
        <w:spacing w:after="0"/>
        <w:jc w:val="both"/>
      </w:pPr>
      <w:r>
        <w:t>to provide a safe, secure, stimulating and supportive atmosphere where each</w:t>
      </w:r>
      <w:r w:rsidR="00AA71CD">
        <w:t xml:space="preserve"> </w:t>
      </w:r>
      <w:r>
        <w:t>child is valued</w:t>
      </w:r>
      <w:r w:rsidR="00AA71CD">
        <w:t>.</w:t>
      </w:r>
    </w:p>
    <w:p w14:paraId="0BBEE9AC" w14:textId="77777777" w:rsidR="00622AE0" w:rsidRDefault="00622AE0" w:rsidP="00AA71CD">
      <w:pPr>
        <w:pStyle w:val="ListParagraph"/>
        <w:numPr>
          <w:ilvl w:val="0"/>
          <w:numId w:val="4"/>
        </w:numPr>
        <w:spacing w:after="0"/>
        <w:jc w:val="both"/>
      </w:pPr>
      <w:r>
        <w:t>to nurture children towards positive self-worth, self-confidence as learners and</w:t>
      </w:r>
      <w:r w:rsidR="00AA71CD">
        <w:t xml:space="preserve"> </w:t>
      </w:r>
      <w:r>
        <w:t xml:space="preserve">to help each </w:t>
      </w:r>
      <w:r w:rsidR="00AA71CD">
        <w:t xml:space="preserve">child </w:t>
      </w:r>
      <w:r>
        <w:t>mature socially and emotionally</w:t>
      </w:r>
      <w:r w:rsidR="00AA71CD">
        <w:t>.</w:t>
      </w:r>
    </w:p>
    <w:p w14:paraId="0BBEE9AD" w14:textId="77777777" w:rsidR="00622AE0" w:rsidRDefault="00622AE0" w:rsidP="00AA71CD">
      <w:pPr>
        <w:pStyle w:val="ListParagraph"/>
        <w:numPr>
          <w:ilvl w:val="0"/>
          <w:numId w:val="4"/>
        </w:numPr>
        <w:spacing w:after="0"/>
        <w:jc w:val="both"/>
      </w:pPr>
      <w:r>
        <w:t>to secure an inclusive learning environment and to support individual pupils</w:t>
      </w:r>
    </w:p>
    <w:p w14:paraId="0BBEE9AE" w14:textId="77777777" w:rsidR="00622AE0" w:rsidRDefault="00622AE0" w:rsidP="00AA71CD">
      <w:pPr>
        <w:spacing w:after="0"/>
        <w:ind w:left="720" w:firstLine="720"/>
        <w:jc w:val="both"/>
      </w:pPr>
      <w:r>
        <w:t>i) with special educational needs</w:t>
      </w:r>
    </w:p>
    <w:p w14:paraId="0BBEE9AF" w14:textId="77777777" w:rsidR="00622AE0" w:rsidRDefault="00622AE0" w:rsidP="00AA71CD">
      <w:pPr>
        <w:spacing w:after="0"/>
        <w:ind w:left="720" w:firstLine="720"/>
        <w:jc w:val="both"/>
      </w:pPr>
      <w:r>
        <w:t>ii) and / or disabilities</w:t>
      </w:r>
    </w:p>
    <w:p w14:paraId="0BBEE9B0" w14:textId="77777777" w:rsidR="00622AE0" w:rsidRDefault="00622AE0" w:rsidP="00EA0E10">
      <w:pPr>
        <w:spacing w:after="0"/>
        <w:jc w:val="both"/>
      </w:pPr>
      <w:r>
        <w:t>2.2. In drawing up this Accessibility Plan the school set the following priorities:</w:t>
      </w:r>
    </w:p>
    <w:p w14:paraId="0BBEE9B1" w14:textId="77777777" w:rsidR="00622AE0" w:rsidRDefault="00622AE0" w:rsidP="00AA71CD">
      <w:pPr>
        <w:pStyle w:val="ListParagraph"/>
        <w:numPr>
          <w:ilvl w:val="0"/>
          <w:numId w:val="4"/>
        </w:numPr>
        <w:spacing w:after="0"/>
        <w:jc w:val="both"/>
      </w:pPr>
      <w:r>
        <w:t>To provide safe access throughout the school for all school users</w:t>
      </w:r>
      <w:r w:rsidR="00AA71CD">
        <w:t>.</w:t>
      </w:r>
    </w:p>
    <w:p w14:paraId="0BBEE9B2" w14:textId="77777777" w:rsidR="00622AE0" w:rsidRDefault="00622AE0" w:rsidP="00AA71CD">
      <w:pPr>
        <w:pStyle w:val="ListParagraph"/>
        <w:numPr>
          <w:ilvl w:val="0"/>
          <w:numId w:val="4"/>
        </w:numPr>
        <w:spacing w:after="0"/>
        <w:jc w:val="both"/>
      </w:pPr>
      <w:r>
        <w:t>To ensure that the learning and teaching environment and the resources used are</w:t>
      </w:r>
      <w:r w:rsidR="00AA71CD">
        <w:t xml:space="preserve"> </w:t>
      </w:r>
      <w:r>
        <w:t>suitable for all staff and pupils, tailoring the requirements to suit individual</w:t>
      </w:r>
      <w:r w:rsidR="00AA71CD">
        <w:t xml:space="preserve"> </w:t>
      </w:r>
      <w:r>
        <w:t>needs.</w:t>
      </w:r>
    </w:p>
    <w:p w14:paraId="0BBEE9B3" w14:textId="77777777" w:rsidR="00622AE0" w:rsidRDefault="00622AE0" w:rsidP="00EA0E10">
      <w:pPr>
        <w:pStyle w:val="ListParagraph"/>
        <w:numPr>
          <w:ilvl w:val="0"/>
          <w:numId w:val="5"/>
        </w:numPr>
        <w:spacing w:after="0"/>
        <w:jc w:val="both"/>
      </w:pPr>
      <w:r>
        <w:t>To provide training to all staff regarding the nee</w:t>
      </w:r>
      <w:r w:rsidR="00AA71CD">
        <w:t xml:space="preserve">ds of disabled people and how to </w:t>
      </w:r>
      <w:r>
        <w:t>provide assistance to enable them to enjoy the school experience as fully as</w:t>
      </w:r>
      <w:r w:rsidR="00AA71CD">
        <w:t xml:space="preserve"> </w:t>
      </w:r>
      <w:r>
        <w:t>possible.</w:t>
      </w:r>
    </w:p>
    <w:p w14:paraId="0BBEE9B4" w14:textId="77777777" w:rsidR="00622AE0" w:rsidRDefault="00622AE0" w:rsidP="00EA0E10">
      <w:pPr>
        <w:spacing w:after="0"/>
        <w:jc w:val="both"/>
      </w:pPr>
      <w:r>
        <w:t>2.3. In addition parents of children and young people with</w:t>
      </w:r>
      <w:r w:rsidR="00994900">
        <w:t xml:space="preserve"> a disability were consulted to </w:t>
      </w:r>
      <w:r>
        <w:t>ensure all needs and areas of concern had been picked up.</w:t>
      </w:r>
    </w:p>
    <w:p w14:paraId="0BBEE9B5" w14:textId="77777777" w:rsidR="00994900" w:rsidRDefault="00622AE0" w:rsidP="00EA0E10">
      <w:pPr>
        <w:spacing w:after="0"/>
        <w:jc w:val="both"/>
      </w:pPr>
      <w:r>
        <w:lastRenderedPageBreak/>
        <w:t xml:space="preserve">2.4. As stated above, </w:t>
      </w:r>
      <w:r w:rsidR="00994900">
        <w:t>Moat Farm Junior</w:t>
      </w:r>
      <w:r>
        <w:t xml:space="preserve"> School is commi</w:t>
      </w:r>
      <w:r w:rsidR="00994900">
        <w:t xml:space="preserve">tted to equal opportunities and </w:t>
      </w:r>
      <w:r>
        <w:t xml:space="preserve">inclusion. </w:t>
      </w:r>
    </w:p>
    <w:p w14:paraId="0BBEE9B6" w14:textId="77777777" w:rsidR="00994900" w:rsidRDefault="00994900" w:rsidP="00EA0E10">
      <w:pPr>
        <w:spacing w:after="0"/>
        <w:jc w:val="both"/>
      </w:pPr>
    </w:p>
    <w:p w14:paraId="0BBEE9B7" w14:textId="77777777" w:rsidR="00622AE0" w:rsidRDefault="00622AE0" w:rsidP="00EA0E10">
      <w:pPr>
        <w:spacing w:after="0"/>
        <w:jc w:val="both"/>
      </w:pPr>
      <w:r>
        <w:t>This Accessibility Plan is not a standalone document but should be considered</w:t>
      </w:r>
    </w:p>
    <w:p w14:paraId="0BBEE9B8" w14:textId="77777777" w:rsidR="00622AE0" w:rsidRDefault="00622AE0" w:rsidP="00EA0E10">
      <w:pPr>
        <w:spacing w:after="0"/>
        <w:jc w:val="both"/>
      </w:pPr>
      <w:r>
        <w:t>alongside the following school policy documents:</w:t>
      </w:r>
    </w:p>
    <w:p w14:paraId="0BBEE9B9" w14:textId="77777777" w:rsidR="00622AE0" w:rsidRDefault="00622AE0" w:rsidP="00994900">
      <w:pPr>
        <w:pStyle w:val="ListParagraph"/>
        <w:numPr>
          <w:ilvl w:val="0"/>
          <w:numId w:val="5"/>
        </w:numPr>
        <w:spacing w:after="0"/>
        <w:jc w:val="both"/>
      </w:pPr>
      <w:r>
        <w:t>Special Educational Needs</w:t>
      </w:r>
      <w:r w:rsidR="00994900">
        <w:t xml:space="preserve"> Policy</w:t>
      </w:r>
    </w:p>
    <w:p w14:paraId="0BBEE9BA" w14:textId="77777777" w:rsidR="00622AE0" w:rsidRDefault="00622AE0" w:rsidP="00994900">
      <w:pPr>
        <w:pStyle w:val="ListParagraph"/>
        <w:numPr>
          <w:ilvl w:val="0"/>
          <w:numId w:val="5"/>
        </w:numPr>
        <w:spacing w:after="0"/>
        <w:jc w:val="both"/>
      </w:pPr>
      <w:r>
        <w:t>Equal Opportunities</w:t>
      </w:r>
      <w:r w:rsidR="00994900">
        <w:t xml:space="preserve"> Policy</w:t>
      </w:r>
    </w:p>
    <w:p w14:paraId="0BBEE9BC" w14:textId="40DF25B1" w:rsidR="00622AE0" w:rsidRDefault="00994900" w:rsidP="00CA6E25">
      <w:pPr>
        <w:pStyle w:val="ListParagraph"/>
        <w:numPr>
          <w:ilvl w:val="0"/>
          <w:numId w:val="5"/>
        </w:numPr>
        <w:spacing w:after="0"/>
        <w:jc w:val="both"/>
      </w:pPr>
      <w:r>
        <w:t>Moat Farm Junior</w:t>
      </w:r>
      <w:r w:rsidR="00622AE0">
        <w:t xml:space="preserve"> School’s Special Educational Needs &amp; Disabilities (SEND) Local</w:t>
      </w:r>
      <w:r w:rsidR="00CA6E25">
        <w:t xml:space="preserve"> </w:t>
      </w:r>
      <w:r w:rsidR="00622AE0">
        <w:t>Offer</w:t>
      </w:r>
    </w:p>
    <w:p w14:paraId="0BBEE9BD" w14:textId="3CA3E3B9" w:rsidR="00622AE0" w:rsidRDefault="00994900" w:rsidP="00994900">
      <w:pPr>
        <w:pStyle w:val="ListParagraph"/>
        <w:numPr>
          <w:ilvl w:val="0"/>
          <w:numId w:val="5"/>
        </w:numPr>
        <w:spacing w:after="0"/>
        <w:jc w:val="both"/>
      </w:pPr>
      <w:r>
        <w:t xml:space="preserve">Moat Farm Junior </w:t>
      </w:r>
      <w:proofErr w:type="gramStart"/>
      <w:r>
        <w:t>school</w:t>
      </w:r>
      <w:r w:rsidR="00566E83">
        <w:t>’</w:t>
      </w:r>
      <w:r>
        <w:t>s</w:t>
      </w:r>
      <w:proofErr w:type="gramEnd"/>
      <w:r w:rsidR="00622AE0">
        <w:t xml:space="preserve"> Safeguarding policy</w:t>
      </w:r>
      <w:r w:rsidR="00CA6E25">
        <w:t>.</w:t>
      </w:r>
    </w:p>
    <w:p w14:paraId="0BBEE9BE" w14:textId="77777777" w:rsidR="00622AE0" w:rsidRDefault="00622AE0" w:rsidP="00994900">
      <w:pPr>
        <w:pStyle w:val="ListParagraph"/>
        <w:numPr>
          <w:ilvl w:val="0"/>
          <w:numId w:val="5"/>
        </w:numPr>
        <w:spacing w:after="0"/>
        <w:jc w:val="both"/>
      </w:pPr>
      <w:r>
        <w:t>Health &amp; Safety policy</w:t>
      </w:r>
    </w:p>
    <w:p w14:paraId="0BBEE9BF" w14:textId="77777777" w:rsidR="00622AE0" w:rsidRDefault="00622AE0" w:rsidP="00EA0E10">
      <w:pPr>
        <w:spacing w:after="0"/>
        <w:jc w:val="both"/>
      </w:pPr>
      <w:r>
        <w:t xml:space="preserve">This plan itself will also be used to advise and inform </w:t>
      </w:r>
      <w:r w:rsidR="00994900">
        <w:t xml:space="preserve">other school planning documents </w:t>
      </w:r>
      <w:r>
        <w:t>and policies.</w:t>
      </w:r>
    </w:p>
    <w:p w14:paraId="53DC3319" w14:textId="77777777" w:rsidR="00CA6E25" w:rsidRDefault="00CA6E25" w:rsidP="00EA0E10">
      <w:pPr>
        <w:spacing w:after="0"/>
        <w:jc w:val="both"/>
      </w:pPr>
    </w:p>
    <w:p w14:paraId="0BBEE9C0" w14:textId="42B5CF3D" w:rsidR="00622AE0" w:rsidRDefault="00622AE0" w:rsidP="00EA0E10">
      <w:pPr>
        <w:spacing w:after="0"/>
        <w:jc w:val="both"/>
      </w:pPr>
      <w:r>
        <w:t>2.5. It will be the responsibility of the whole school commun</w:t>
      </w:r>
      <w:r w:rsidR="00994900">
        <w:t xml:space="preserve">ity to implement this scheme in </w:t>
      </w:r>
      <w:r>
        <w:t>a manner which promotes the inclusive ethos of our school.</w:t>
      </w:r>
    </w:p>
    <w:p w14:paraId="0BBEE9C1" w14:textId="77777777" w:rsidR="00994900" w:rsidRDefault="00994900" w:rsidP="00EA0E10">
      <w:pPr>
        <w:spacing w:after="0"/>
        <w:jc w:val="both"/>
      </w:pPr>
    </w:p>
    <w:p w14:paraId="0BBEE9C2" w14:textId="77777777" w:rsidR="00622AE0" w:rsidRDefault="00622AE0" w:rsidP="00EA0E10">
      <w:pPr>
        <w:spacing w:after="0"/>
        <w:jc w:val="both"/>
        <w:rPr>
          <w:b/>
          <w:u w:val="single"/>
        </w:rPr>
      </w:pPr>
      <w:r w:rsidRPr="00994900">
        <w:rPr>
          <w:b/>
          <w:u w:val="single"/>
        </w:rPr>
        <w:t>3. Current Good Practice which supports this duty</w:t>
      </w:r>
    </w:p>
    <w:p w14:paraId="0BBEE9C3" w14:textId="77777777" w:rsidR="00994900" w:rsidRPr="00994900" w:rsidRDefault="00994900" w:rsidP="00EA0E10">
      <w:pPr>
        <w:spacing w:after="0"/>
        <w:jc w:val="both"/>
        <w:rPr>
          <w:b/>
          <w:u w:val="single"/>
        </w:rPr>
      </w:pPr>
    </w:p>
    <w:p w14:paraId="0BBEE9C4" w14:textId="77777777" w:rsidR="00622AE0" w:rsidRDefault="00994900" w:rsidP="00EA0E10">
      <w:pPr>
        <w:spacing w:after="0"/>
        <w:jc w:val="both"/>
      </w:pPr>
      <w:r>
        <w:t>3.1</w:t>
      </w:r>
      <w:r w:rsidR="00296265">
        <w:t>. Current Activities t</w:t>
      </w:r>
      <w:r>
        <w:t>hat Increase</w:t>
      </w:r>
      <w:r w:rsidR="00622AE0">
        <w:t xml:space="preserve"> the extent to which disabled pupils can participate in</w:t>
      </w:r>
    </w:p>
    <w:p w14:paraId="0BBEE9C5" w14:textId="77777777" w:rsidR="00622AE0" w:rsidRDefault="00622AE0" w:rsidP="00EA0E10">
      <w:pPr>
        <w:spacing w:after="0"/>
        <w:jc w:val="both"/>
      </w:pPr>
      <w:r>
        <w:t>the school curriculum</w:t>
      </w:r>
    </w:p>
    <w:p w14:paraId="0BBEE9C6" w14:textId="77777777" w:rsidR="00622AE0" w:rsidRDefault="00994900" w:rsidP="00296265">
      <w:pPr>
        <w:pStyle w:val="ListParagraph"/>
        <w:numPr>
          <w:ilvl w:val="0"/>
          <w:numId w:val="6"/>
        </w:numPr>
        <w:spacing w:after="0"/>
        <w:jc w:val="both"/>
      </w:pPr>
      <w:r>
        <w:t>Moat Farm</w:t>
      </w:r>
      <w:r w:rsidR="00622AE0">
        <w:t xml:space="preserve"> has close working relationships with its feeder </w:t>
      </w:r>
      <w:r>
        <w:t xml:space="preserve">infant school with </w:t>
      </w:r>
      <w:r w:rsidR="00622AE0">
        <w:t xml:space="preserve">thorough transition arrangements in the summer term </w:t>
      </w:r>
      <w:r>
        <w:t xml:space="preserve">before starting at school. This </w:t>
      </w:r>
      <w:r w:rsidR="00622AE0">
        <w:t>may include multi-agency meetings with parents an</w:t>
      </w:r>
      <w:r>
        <w:t xml:space="preserve">d all professionals involved in </w:t>
      </w:r>
      <w:r w:rsidR="00622AE0">
        <w:t>supporting the child.</w:t>
      </w:r>
    </w:p>
    <w:p w14:paraId="0BBEE9C7" w14:textId="77777777" w:rsidR="00622AE0" w:rsidRDefault="00622AE0" w:rsidP="00296265">
      <w:pPr>
        <w:pStyle w:val="ListParagraph"/>
        <w:numPr>
          <w:ilvl w:val="0"/>
          <w:numId w:val="6"/>
        </w:numPr>
        <w:spacing w:after="0"/>
        <w:jc w:val="both"/>
      </w:pPr>
      <w:r>
        <w:t>The school SEN policy ensures that staff identify, assess and arrange suitable provision</w:t>
      </w:r>
      <w:r w:rsidR="00296265">
        <w:t xml:space="preserve"> </w:t>
      </w:r>
      <w:r>
        <w:t xml:space="preserve">for pupils with special educational needs and / or disability. </w:t>
      </w:r>
    </w:p>
    <w:p w14:paraId="0BBEE9C8" w14:textId="77777777" w:rsidR="00622AE0" w:rsidRDefault="00296265" w:rsidP="00296265">
      <w:pPr>
        <w:pStyle w:val="ListParagraph"/>
        <w:numPr>
          <w:ilvl w:val="0"/>
          <w:numId w:val="6"/>
        </w:numPr>
        <w:spacing w:after="0"/>
        <w:jc w:val="both"/>
      </w:pPr>
      <w:r>
        <w:t>T</w:t>
      </w:r>
      <w:r w:rsidR="00622AE0">
        <w:t xml:space="preserve">he </w:t>
      </w:r>
      <w:proofErr w:type="spellStart"/>
      <w:r w:rsidR="00622AE0">
        <w:t>SENCo</w:t>
      </w:r>
      <w:proofErr w:type="spellEnd"/>
      <w:r w:rsidR="00622AE0">
        <w:t xml:space="preserve"> manages the Statutory Assessment process, ensuring additional </w:t>
      </w:r>
      <w:proofErr w:type="gramStart"/>
      <w:r w:rsidR="00622AE0">
        <w:t>resources</w:t>
      </w:r>
      <w:r>
        <w:t xml:space="preserve"> </w:t>
      </w:r>
      <w:r w:rsidR="00622AE0">
        <w:t>,including</w:t>
      </w:r>
      <w:proofErr w:type="gramEnd"/>
      <w:r w:rsidR="00622AE0">
        <w:t xml:space="preserve"> staffing, are allocated where appropriate through additional top-up funding.</w:t>
      </w:r>
    </w:p>
    <w:p w14:paraId="0BBEE9C9" w14:textId="77777777" w:rsidR="00622AE0" w:rsidRDefault="00622AE0" w:rsidP="00296265">
      <w:pPr>
        <w:pStyle w:val="ListParagraph"/>
        <w:numPr>
          <w:ilvl w:val="0"/>
          <w:numId w:val="6"/>
        </w:numPr>
        <w:spacing w:after="0"/>
        <w:jc w:val="both"/>
      </w:pPr>
      <w:r>
        <w:t>The school’s pastoral team also provides additional support for pupils and supports</w:t>
      </w:r>
      <w:r w:rsidR="00296265">
        <w:t xml:space="preserve"> </w:t>
      </w:r>
      <w:r>
        <w:t>teachers in implementing strategies for improving pupils’ behaviour and access to</w:t>
      </w:r>
      <w:r w:rsidR="00296265">
        <w:t xml:space="preserve"> </w:t>
      </w:r>
      <w:r>
        <w:t>learning.</w:t>
      </w:r>
    </w:p>
    <w:p w14:paraId="0BBEE9CA" w14:textId="77777777" w:rsidR="00622AE0" w:rsidRDefault="00622AE0" w:rsidP="00D77A1E">
      <w:pPr>
        <w:pStyle w:val="ListParagraph"/>
        <w:numPr>
          <w:ilvl w:val="0"/>
          <w:numId w:val="6"/>
        </w:numPr>
        <w:spacing w:after="0"/>
        <w:jc w:val="both"/>
      </w:pPr>
      <w:r>
        <w:t>The school works closely with specialist services including:</w:t>
      </w:r>
    </w:p>
    <w:p w14:paraId="0BBEE9CB" w14:textId="77777777" w:rsidR="00622AE0" w:rsidRDefault="00622AE0" w:rsidP="00D77A1E">
      <w:pPr>
        <w:pStyle w:val="ListParagraph"/>
        <w:numPr>
          <w:ilvl w:val="1"/>
          <w:numId w:val="6"/>
        </w:numPr>
        <w:spacing w:after="0"/>
        <w:jc w:val="both"/>
      </w:pPr>
      <w:r>
        <w:t>Occupational Therapists</w:t>
      </w:r>
    </w:p>
    <w:p w14:paraId="0BBEE9CC" w14:textId="77777777" w:rsidR="00622AE0" w:rsidRDefault="00622AE0" w:rsidP="00D77A1E">
      <w:pPr>
        <w:pStyle w:val="ListParagraph"/>
        <w:numPr>
          <w:ilvl w:val="1"/>
          <w:numId w:val="6"/>
        </w:numPr>
        <w:spacing w:after="0"/>
        <w:jc w:val="both"/>
      </w:pPr>
      <w:r>
        <w:t>Physiotherapists</w:t>
      </w:r>
    </w:p>
    <w:p w14:paraId="0BBEE9CD" w14:textId="77777777" w:rsidR="00622AE0" w:rsidRDefault="00622AE0" w:rsidP="00D77A1E">
      <w:pPr>
        <w:pStyle w:val="ListParagraph"/>
        <w:numPr>
          <w:ilvl w:val="1"/>
          <w:numId w:val="6"/>
        </w:numPr>
        <w:spacing w:after="0"/>
        <w:jc w:val="both"/>
      </w:pPr>
      <w:r>
        <w:t>Speech and Language Therapists</w:t>
      </w:r>
    </w:p>
    <w:p w14:paraId="0BBEE9CE" w14:textId="77777777" w:rsidR="00622AE0" w:rsidRDefault="00622AE0" w:rsidP="00D77A1E">
      <w:pPr>
        <w:pStyle w:val="ListParagraph"/>
        <w:numPr>
          <w:ilvl w:val="1"/>
          <w:numId w:val="6"/>
        </w:numPr>
        <w:spacing w:after="0"/>
        <w:jc w:val="both"/>
      </w:pPr>
      <w:r>
        <w:t>Educational Psychology Service</w:t>
      </w:r>
    </w:p>
    <w:p w14:paraId="0BBEE9CF" w14:textId="77777777" w:rsidR="00622AE0" w:rsidRDefault="00622AE0" w:rsidP="00D77A1E">
      <w:pPr>
        <w:pStyle w:val="ListParagraph"/>
        <w:numPr>
          <w:ilvl w:val="1"/>
          <w:numId w:val="6"/>
        </w:numPr>
        <w:spacing w:after="0"/>
        <w:jc w:val="both"/>
      </w:pPr>
      <w:r>
        <w:t>CAMHS</w:t>
      </w:r>
    </w:p>
    <w:p w14:paraId="0BBEE9D0" w14:textId="77777777" w:rsidR="00622AE0" w:rsidRDefault="00622AE0" w:rsidP="00D77A1E">
      <w:pPr>
        <w:pStyle w:val="ListParagraph"/>
        <w:numPr>
          <w:ilvl w:val="1"/>
          <w:numId w:val="6"/>
        </w:numPr>
        <w:spacing w:after="0"/>
        <w:jc w:val="both"/>
      </w:pPr>
      <w:r>
        <w:t>GPs and paediatricians</w:t>
      </w:r>
    </w:p>
    <w:p w14:paraId="0BBEE9D1" w14:textId="77777777" w:rsidR="00622AE0" w:rsidRDefault="00622AE0" w:rsidP="00D77A1E">
      <w:pPr>
        <w:pStyle w:val="ListParagraph"/>
        <w:numPr>
          <w:ilvl w:val="1"/>
          <w:numId w:val="6"/>
        </w:numPr>
        <w:spacing w:after="0"/>
        <w:jc w:val="both"/>
      </w:pPr>
      <w:r>
        <w:t>School Nurse Team</w:t>
      </w:r>
    </w:p>
    <w:p w14:paraId="0BBEE9D2" w14:textId="6D60A362" w:rsidR="00622AE0" w:rsidRDefault="00D77A1E" w:rsidP="00D77A1E">
      <w:pPr>
        <w:pStyle w:val="ListParagraph"/>
        <w:numPr>
          <w:ilvl w:val="1"/>
          <w:numId w:val="6"/>
        </w:numPr>
        <w:spacing w:after="0"/>
        <w:jc w:val="both"/>
      </w:pPr>
      <w:r>
        <w:t>Murr</w:t>
      </w:r>
      <w:r w:rsidR="001A0866">
        <w:t>a</w:t>
      </w:r>
      <w:r>
        <w:t xml:space="preserve">y Hall </w:t>
      </w:r>
      <w:r w:rsidR="00622AE0">
        <w:t>Counselling</w:t>
      </w:r>
    </w:p>
    <w:p w14:paraId="0BBEE9D3" w14:textId="77777777" w:rsidR="00D77A1E" w:rsidRDefault="00622AE0" w:rsidP="00EA0E10">
      <w:pPr>
        <w:pStyle w:val="ListParagraph"/>
        <w:numPr>
          <w:ilvl w:val="0"/>
          <w:numId w:val="6"/>
        </w:numPr>
        <w:spacing w:after="0"/>
        <w:jc w:val="both"/>
      </w:pPr>
      <w:r>
        <w:t xml:space="preserve">The school’s </w:t>
      </w:r>
      <w:r w:rsidR="00D77A1E">
        <w:t>staff</w:t>
      </w:r>
      <w:r>
        <w:t xml:space="preserve"> </w:t>
      </w:r>
      <w:r w:rsidR="00D77A1E">
        <w:t xml:space="preserve">are given appropriate </w:t>
      </w:r>
      <w:r>
        <w:t xml:space="preserve">training </w:t>
      </w:r>
      <w:r w:rsidR="00D77A1E">
        <w:t>for the pupils they work with this may include:</w:t>
      </w:r>
    </w:p>
    <w:p w14:paraId="0BBEE9D4" w14:textId="77777777" w:rsidR="00D77A1E" w:rsidRDefault="00D77A1E" w:rsidP="00D77A1E">
      <w:pPr>
        <w:pStyle w:val="ListParagraph"/>
        <w:numPr>
          <w:ilvl w:val="1"/>
          <w:numId w:val="6"/>
        </w:numPr>
        <w:spacing w:after="0"/>
        <w:jc w:val="both"/>
      </w:pPr>
      <w:r>
        <w:t>Moving and handling pupils with SEN</w:t>
      </w:r>
    </w:p>
    <w:p w14:paraId="0BBEE9D5" w14:textId="77777777" w:rsidR="00D77A1E" w:rsidRDefault="00D77A1E" w:rsidP="00D77A1E">
      <w:pPr>
        <w:pStyle w:val="ListParagraph"/>
        <w:numPr>
          <w:ilvl w:val="1"/>
          <w:numId w:val="6"/>
        </w:numPr>
        <w:spacing w:after="0"/>
        <w:jc w:val="both"/>
      </w:pPr>
      <w:r>
        <w:t>Team Teach</w:t>
      </w:r>
    </w:p>
    <w:p w14:paraId="0BBEE9D6" w14:textId="77777777" w:rsidR="00622AE0" w:rsidRDefault="00D77A1E" w:rsidP="00D77A1E">
      <w:pPr>
        <w:pStyle w:val="ListParagraph"/>
        <w:numPr>
          <w:ilvl w:val="1"/>
          <w:numId w:val="6"/>
        </w:numPr>
        <w:spacing w:after="0"/>
        <w:jc w:val="both"/>
      </w:pPr>
      <w:r>
        <w:t xml:space="preserve">First aid training for </w:t>
      </w:r>
      <w:r w:rsidR="00622AE0">
        <w:t>Specific medical conditions including asthma, eczema, ADHD, diabetes</w:t>
      </w:r>
    </w:p>
    <w:p w14:paraId="0BBEE9D7" w14:textId="77777777" w:rsidR="00622AE0" w:rsidRDefault="00622AE0" w:rsidP="00D77A1E">
      <w:pPr>
        <w:pStyle w:val="ListParagraph"/>
        <w:numPr>
          <w:ilvl w:val="1"/>
          <w:numId w:val="6"/>
        </w:numPr>
        <w:spacing w:after="0"/>
        <w:jc w:val="both"/>
      </w:pPr>
      <w:r>
        <w:t>Speech, language and communication needs (SLCN)</w:t>
      </w:r>
    </w:p>
    <w:p w14:paraId="0BBEE9D8" w14:textId="77777777" w:rsidR="00622AE0" w:rsidRDefault="00622AE0" w:rsidP="00D77A1E">
      <w:pPr>
        <w:pStyle w:val="ListParagraph"/>
        <w:numPr>
          <w:ilvl w:val="1"/>
          <w:numId w:val="6"/>
        </w:numPr>
        <w:spacing w:after="0"/>
        <w:jc w:val="both"/>
      </w:pPr>
      <w:r>
        <w:t>Emotional difficulties including attachment disorder or bereavement</w:t>
      </w:r>
    </w:p>
    <w:p w14:paraId="0BBEE9D9" w14:textId="77777777" w:rsidR="00D77A1E" w:rsidRDefault="00D77A1E" w:rsidP="00D77A1E">
      <w:pPr>
        <w:pStyle w:val="ListParagraph"/>
        <w:spacing w:after="0"/>
        <w:ind w:left="1440"/>
        <w:jc w:val="both"/>
      </w:pPr>
    </w:p>
    <w:p w14:paraId="0BBEE9DA" w14:textId="77777777" w:rsidR="00622AE0" w:rsidRDefault="00D77A1E" w:rsidP="00D77A1E">
      <w:pPr>
        <w:spacing w:after="0"/>
        <w:jc w:val="both"/>
      </w:pPr>
      <w:r>
        <w:lastRenderedPageBreak/>
        <w:t>3.2</w:t>
      </w:r>
      <w:r w:rsidR="00622AE0">
        <w:t xml:space="preserve"> Facilities and support currently on offer at the school include:</w:t>
      </w:r>
    </w:p>
    <w:p w14:paraId="0BBEE9DB" w14:textId="77777777" w:rsidR="00622AE0" w:rsidRDefault="00622AE0" w:rsidP="00D77A1E">
      <w:pPr>
        <w:pStyle w:val="ListParagraph"/>
        <w:numPr>
          <w:ilvl w:val="1"/>
          <w:numId w:val="6"/>
        </w:numPr>
        <w:spacing w:after="0"/>
        <w:jc w:val="both"/>
      </w:pPr>
      <w:r>
        <w:t>Designated areas and support for 1:1 or small-group work</w:t>
      </w:r>
    </w:p>
    <w:p w14:paraId="0BBEE9DC" w14:textId="77777777" w:rsidR="00622AE0" w:rsidRDefault="00622AE0" w:rsidP="00D77A1E">
      <w:pPr>
        <w:pStyle w:val="ListParagraph"/>
        <w:numPr>
          <w:ilvl w:val="1"/>
          <w:numId w:val="6"/>
        </w:numPr>
        <w:spacing w:after="0"/>
        <w:jc w:val="both"/>
      </w:pPr>
      <w:r>
        <w:t xml:space="preserve">SENCO </w:t>
      </w:r>
    </w:p>
    <w:p w14:paraId="0BBEE9DD" w14:textId="77777777" w:rsidR="00D77A1E" w:rsidRDefault="00D77A1E" w:rsidP="00D77A1E">
      <w:pPr>
        <w:pStyle w:val="ListParagraph"/>
        <w:numPr>
          <w:ilvl w:val="1"/>
          <w:numId w:val="6"/>
        </w:numPr>
        <w:spacing w:after="0"/>
        <w:jc w:val="both"/>
      </w:pPr>
      <w:r>
        <w:t>Safeguarding Manager.</w:t>
      </w:r>
    </w:p>
    <w:p w14:paraId="0BBEE9DE" w14:textId="42CB7AA3" w:rsidR="00D77A1E" w:rsidRDefault="0009130A" w:rsidP="00D77A1E">
      <w:pPr>
        <w:pStyle w:val="ListParagraph"/>
        <w:numPr>
          <w:ilvl w:val="1"/>
          <w:numId w:val="6"/>
        </w:numPr>
        <w:spacing w:after="0"/>
        <w:jc w:val="both"/>
      </w:pPr>
      <w:r>
        <w:t>Behaviour Manager</w:t>
      </w:r>
    </w:p>
    <w:p w14:paraId="132CA2F3" w14:textId="50B0F75E" w:rsidR="0009130A" w:rsidRDefault="0009130A" w:rsidP="00D77A1E">
      <w:pPr>
        <w:pStyle w:val="ListParagraph"/>
        <w:numPr>
          <w:ilvl w:val="1"/>
          <w:numId w:val="6"/>
        </w:numPr>
        <w:spacing w:after="0"/>
        <w:jc w:val="both"/>
      </w:pPr>
      <w:r>
        <w:t>Parent Liaison Officer</w:t>
      </w:r>
    </w:p>
    <w:p w14:paraId="0BBEE9DF" w14:textId="77777777" w:rsidR="00622AE0" w:rsidRDefault="00D77A1E" w:rsidP="00D77A1E">
      <w:pPr>
        <w:pStyle w:val="ListParagraph"/>
        <w:numPr>
          <w:ilvl w:val="1"/>
          <w:numId w:val="6"/>
        </w:numPr>
        <w:spacing w:after="0"/>
        <w:jc w:val="both"/>
      </w:pPr>
      <w:r>
        <w:t>KRUNCH mentoring</w:t>
      </w:r>
    </w:p>
    <w:p w14:paraId="0BBEE9E0" w14:textId="657EEDB7" w:rsidR="00D77A1E" w:rsidRDefault="00D77A1E" w:rsidP="00D77A1E">
      <w:pPr>
        <w:pStyle w:val="ListParagraph"/>
        <w:numPr>
          <w:ilvl w:val="1"/>
          <w:numId w:val="6"/>
        </w:numPr>
        <w:spacing w:after="0"/>
        <w:jc w:val="both"/>
      </w:pPr>
      <w:r>
        <w:t xml:space="preserve">Counselling with Murray hall </w:t>
      </w:r>
    </w:p>
    <w:p w14:paraId="0BBEE9E1" w14:textId="77777777" w:rsidR="00622AE0" w:rsidRDefault="00622AE0" w:rsidP="00D77A1E">
      <w:pPr>
        <w:pStyle w:val="ListParagraph"/>
        <w:numPr>
          <w:ilvl w:val="1"/>
          <w:numId w:val="6"/>
        </w:numPr>
        <w:spacing w:after="0"/>
        <w:jc w:val="both"/>
      </w:pPr>
      <w:r>
        <w:t xml:space="preserve">Speech &amp; Language teaching assistant for S&amp;L intervention, </w:t>
      </w:r>
      <w:proofErr w:type="spellStart"/>
      <w:r>
        <w:t>inc.</w:t>
      </w:r>
      <w:proofErr w:type="spellEnd"/>
      <w:r>
        <w:t xml:space="preserve"> social</w:t>
      </w:r>
      <w:r w:rsidR="00D77A1E">
        <w:t xml:space="preserve"> </w:t>
      </w:r>
      <w:r>
        <w:t>communication</w:t>
      </w:r>
      <w:r w:rsidR="00D77A1E">
        <w:t>.</w:t>
      </w:r>
    </w:p>
    <w:p w14:paraId="0BBEE9E2" w14:textId="77777777" w:rsidR="00622AE0" w:rsidRDefault="00622AE0" w:rsidP="00D77A1E">
      <w:pPr>
        <w:pStyle w:val="ListParagraph"/>
        <w:numPr>
          <w:ilvl w:val="1"/>
          <w:numId w:val="6"/>
        </w:numPr>
        <w:spacing w:after="0"/>
        <w:jc w:val="both"/>
      </w:pPr>
      <w:r>
        <w:t>iPads / access technology</w:t>
      </w:r>
    </w:p>
    <w:p w14:paraId="0BBEE9E3" w14:textId="77777777" w:rsidR="00622AE0" w:rsidRDefault="00622AE0" w:rsidP="00D77A1E">
      <w:pPr>
        <w:pStyle w:val="ListParagraph"/>
        <w:numPr>
          <w:ilvl w:val="1"/>
          <w:numId w:val="6"/>
        </w:numPr>
        <w:spacing w:after="0"/>
        <w:jc w:val="both"/>
      </w:pPr>
      <w:r>
        <w:t>Range of literacy and maths interventions</w:t>
      </w:r>
    </w:p>
    <w:p w14:paraId="0BBEE9E4" w14:textId="77777777" w:rsidR="00622AE0" w:rsidRDefault="00D77A1E" w:rsidP="00D77A1E">
      <w:pPr>
        <w:pStyle w:val="ListParagraph"/>
        <w:numPr>
          <w:ilvl w:val="1"/>
          <w:numId w:val="6"/>
        </w:numPr>
        <w:spacing w:after="0"/>
        <w:jc w:val="both"/>
      </w:pPr>
      <w:proofErr w:type="spellStart"/>
      <w:r>
        <w:t>Funfit</w:t>
      </w:r>
      <w:proofErr w:type="spellEnd"/>
      <w:r>
        <w:t xml:space="preserve"> </w:t>
      </w:r>
      <w:r w:rsidR="00622AE0">
        <w:t>(fine and gross motor skills)</w:t>
      </w:r>
    </w:p>
    <w:p w14:paraId="0BBEE9E5" w14:textId="77777777" w:rsidR="00622AE0" w:rsidRDefault="00D77A1E" w:rsidP="00D77A1E">
      <w:pPr>
        <w:pStyle w:val="ListParagraph"/>
        <w:numPr>
          <w:ilvl w:val="1"/>
          <w:numId w:val="6"/>
        </w:numPr>
        <w:spacing w:after="0"/>
        <w:jc w:val="both"/>
      </w:pPr>
      <w:r>
        <w:t>Access to swimming lessons with one to one support in the pool.</w:t>
      </w:r>
      <w:r w:rsidR="00622AE0">
        <w:t xml:space="preserve"> </w:t>
      </w:r>
    </w:p>
    <w:p w14:paraId="0BBEE9E7" w14:textId="30321957" w:rsidR="00622AE0" w:rsidRDefault="00622AE0" w:rsidP="0063569E">
      <w:pPr>
        <w:pStyle w:val="ListParagraph"/>
        <w:numPr>
          <w:ilvl w:val="1"/>
          <w:numId w:val="6"/>
        </w:numPr>
        <w:spacing w:after="0"/>
        <w:jc w:val="both"/>
      </w:pPr>
      <w:r>
        <w:t>Access to ALL extra-curricular activities and clubs, art enrichment groups,</w:t>
      </w:r>
      <w:r w:rsidR="0063569E">
        <w:t xml:space="preserve"> </w:t>
      </w:r>
      <w:r>
        <w:t>school visits</w:t>
      </w:r>
      <w:r w:rsidR="0063569E">
        <w:t xml:space="preserve"> and </w:t>
      </w:r>
      <w:r>
        <w:t xml:space="preserve">residential </w:t>
      </w:r>
    </w:p>
    <w:p w14:paraId="0BBEE9E8" w14:textId="77777777" w:rsidR="00622AE0" w:rsidRDefault="00622AE0" w:rsidP="00D77A1E">
      <w:pPr>
        <w:pStyle w:val="ListParagraph"/>
        <w:numPr>
          <w:ilvl w:val="1"/>
          <w:numId w:val="6"/>
        </w:numPr>
        <w:spacing w:after="0"/>
        <w:jc w:val="both"/>
      </w:pPr>
      <w:r>
        <w:t>Advice and support from School Nurse Team</w:t>
      </w:r>
    </w:p>
    <w:p w14:paraId="0BBEE9E9" w14:textId="77777777" w:rsidR="00622AE0" w:rsidRDefault="00622AE0" w:rsidP="00D77A1E">
      <w:pPr>
        <w:pStyle w:val="ListParagraph"/>
        <w:numPr>
          <w:ilvl w:val="1"/>
          <w:numId w:val="6"/>
        </w:numPr>
        <w:spacing w:after="0"/>
        <w:jc w:val="both"/>
      </w:pPr>
      <w:r>
        <w:t xml:space="preserve">Medical Room and </w:t>
      </w:r>
      <w:r w:rsidR="00D77A1E">
        <w:t>specialist</w:t>
      </w:r>
      <w:r>
        <w:t xml:space="preserve"> First Aiders</w:t>
      </w:r>
    </w:p>
    <w:p w14:paraId="0BBEE9EA" w14:textId="3310B8E9" w:rsidR="00622AE0" w:rsidRDefault="00622AE0" w:rsidP="00D77A1E">
      <w:pPr>
        <w:pStyle w:val="ListParagraph"/>
        <w:numPr>
          <w:ilvl w:val="1"/>
          <w:numId w:val="6"/>
        </w:numPr>
        <w:spacing w:after="0"/>
        <w:jc w:val="both"/>
      </w:pPr>
      <w:r>
        <w:t>Outdoor learning</w:t>
      </w:r>
      <w:r w:rsidR="00D77A1E">
        <w:t xml:space="preserve"> and forest schools</w:t>
      </w:r>
      <w:r w:rsidR="00EA07A1">
        <w:t xml:space="preserve"> and horticulture </w:t>
      </w:r>
    </w:p>
    <w:p w14:paraId="0BBEE9EB" w14:textId="77777777" w:rsidR="00622AE0" w:rsidRDefault="00622AE0" w:rsidP="00D77A1E">
      <w:pPr>
        <w:pStyle w:val="ListParagraph"/>
        <w:numPr>
          <w:ilvl w:val="1"/>
          <w:numId w:val="6"/>
        </w:numPr>
        <w:spacing w:after="0"/>
        <w:jc w:val="both"/>
      </w:pPr>
      <w:r>
        <w:t>Transition arrangements, planning and support</w:t>
      </w:r>
    </w:p>
    <w:p w14:paraId="0BBEE9EC" w14:textId="77777777" w:rsidR="00D77A1E" w:rsidRDefault="00D77A1E" w:rsidP="00D77A1E">
      <w:pPr>
        <w:pStyle w:val="ListParagraph"/>
        <w:spacing w:after="0"/>
        <w:ind w:left="1440"/>
        <w:jc w:val="both"/>
      </w:pPr>
    </w:p>
    <w:p w14:paraId="0BBEE9ED" w14:textId="77777777" w:rsidR="00622AE0" w:rsidRDefault="002C2EB9" w:rsidP="00EA0E10">
      <w:pPr>
        <w:spacing w:after="0"/>
        <w:jc w:val="both"/>
      </w:pPr>
      <w:r>
        <w:t>3.3 T</w:t>
      </w:r>
      <w:r w:rsidR="00622AE0">
        <w:t>he school celebrates diversity and its curriculum promotes tolerance, awareness and</w:t>
      </w:r>
    </w:p>
    <w:p w14:paraId="0BBEE9EE" w14:textId="77777777" w:rsidR="00622AE0" w:rsidRDefault="00622AE0" w:rsidP="00EA0E10">
      <w:pPr>
        <w:spacing w:after="0"/>
        <w:jc w:val="both"/>
      </w:pPr>
      <w:r>
        <w:t>acceptance of all pupils. Resources and activities ar</w:t>
      </w:r>
      <w:r w:rsidR="002C2EB9">
        <w:t xml:space="preserve">e chosen to show disability and </w:t>
      </w:r>
      <w:r>
        <w:t>diversity positively.</w:t>
      </w:r>
    </w:p>
    <w:p w14:paraId="0BBEE9EF" w14:textId="77777777" w:rsidR="002C2EB9" w:rsidRDefault="002C2EB9" w:rsidP="00EA0E10">
      <w:pPr>
        <w:spacing w:after="0"/>
        <w:jc w:val="both"/>
      </w:pPr>
    </w:p>
    <w:p w14:paraId="0BBEE9F0" w14:textId="77777777" w:rsidR="002C2EB9" w:rsidRDefault="002C2EB9" w:rsidP="002C2EB9">
      <w:pPr>
        <w:spacing w:after="0"/>
        <w:jc w:val="both"/>
      </w:pPr>
      <w:r>
        <w:t>3.4</w:t>
      </w:r>
      <w:r w:rsidR="00622AE0">
        <w:t xml:space="preserve">. </w:t>
      </w:r>
      <w:r>
        <w:t>I</w:t>
      </w:r>
      <w:r w:rsidR="00622AE0">
        <w:t>mproving access to the phy</w:t>
      </w:r>
      <w:r>
        <w:t>sical environment of the school:</w:t>
      </w:r>
    </w:p>
    <w:p w14:paraId="0BBEE9F1" w14:textId="77777777" w:rsidR="002C2EB9" w:rsidRDefault="002C2EB9" w:rsidP="002C2EB9">
      <w:pPr>
        <w:spacing w:after="0"/>
        <w:jc w:val="both"/>
      </w:pPr>
    </w:p>
    <w:p w14:paraId="0BBEE9F2" w14:textId="77777777" w:rsidR="00622AE0" w:rsidRDefault="00622AE0" w:rsidP="00EA0E10">
      <w:pPr>
        <w:spacing w:after="0"/>
        <w:jc w:val="both"/>
      </w:pPr>
      <w:r>
        <w:t>This element of the planning duty covers all areas of the physical environment such as</w:t>
      </w:r>
      <w:r w:rsidR="002C2EB9">
        <w:t xml:space="preserve"> </w:t>
      </w:r>
      <w:r>
        <w:t>external areas, buildings and fixtures and fittings.</w:t>
      </w:r>
    </w:p>
    <w:p w14:paraId="0BBEE9F3" w14:textId="77777777" w:rsidR="002C2EB9" w:rsidRDefault="002C2EB9" w:rsidP="002C2EB9">
      <w:pPr>
        <w:pStyle w:val="ListParagraph"/>
        <w:numPr>
          <w:ilvl w:val="0"/>
          <w:numId w:val="10"/>
        </w:numPr>
        <w:spacing w:after="0"/>
        <w:jc w:val="both"/>
      </w:pPr>
      <w:r>
        <w:t>The physical environment of the school and surrounding areas can be a significant barrier to participation in educational activities for disabled pupils. The school is committed to removing these barriers as part of its vision of an inclusive school.</w:t>
      </w:r>
    </w:p>
    <w:p w14:paraId="48AFC80F" w14:textId="77777777" w:rsidR="00EA07A1" w:rsidRDefault="002C2EB9" w:rsidP="002C2EB9">
      <w:pPr>
        <w:pStyle w:val="ListParagraph"/>
        <w:numPr>
          <w:ilvl w:val="0"/>
          <w:numId w:val="10"/>
        </w:numPr>
        <w:spacing w:after="0"/>
        <w:jc w:val="both"/>
      </w:pPr>
      <w:r>
        <w:t xml:space="preserve">Moat Farm Junior School has had various additions and improvements made to it over the last few years which have improved its disability access. The school building itself is accessible to all being on one level throughout with entrance ramps at the main (front) and rear of the school. There is a ramp to access the upper playgrounds used by years 4 &amp; 5. There is a disabled toilet. There is a portable metal ramp in school to aid access through any of the doors from the corridor into the two smaller playgrounds. </w:t>
      </w:r>
    </w:p>
    <w:p w14:paraId="0BBEE9F4" w14:textId="58A51A1A" w:rsidR="002C2EB9" w:rsidRDefault="002C2EB9" w:rsidP="002C2EB9">
      <w:pPr>
        <w:pStyle w:val="ListParagraph"/>
        <w:numPr>
          <w:ilvl w:val="0"/>
          <w:numId w:val="10"/>
        </w:numPr>
        <w:spacing w:after="0"/>
        <w:jc w:val="both"/>
      </w:pPr>
      <w:r>
        <w:t xml:space="preserve">Ongoing awareness of pupils’ problems will be monitored to assess any more alterations needed. </w:t>
      </w:r>
      <w:r w:rsidR="00D02560">
        <w:t>There is</w:t>
      </w:r>
      <w:r>
        <w:t xml:space="preserve"> an emergency lighting beacon linked to the fire alarm system in the disabled</w:t>
      </w:r>
      <w:r w:rsidR="00D1525C">
        <w:t xml:space="preserve"> </w:t>
      </w:r>
      <w:r w:rsidR="00D02560">
        <w:t>toilet</w:t>
      </w:r>
      <w:r>
        <w:t>.</w:t>
      </w:r>
      <w:r w:rsidRPr="002C2EB9">
        <w:t xml:space="preserve"> </w:t>
      </w:r>
      <w:r>
        <w:t xml:space="preserve"> In addition the environment is continually enhanced through the school’s building maintenance and redecoration programme.</w:t>
      </w:r>
    </w:p>
    <w:p w14:paraId="0BBEE9F5" w14:textId="77777777" w:rsidR="00622AE0" w:rsidRDefault="00622AE0" w:rsidP="00EA0E10">
      <w:pPr>
        <w:spacing w:after="0"/>
        <w:jc w:val="both"/>
      </w:pPr>
    </w:p>
    <w:p w14:paraId="51464496" w14:textId="77777777" w:rsidR="00D1525C" w:rsidRDefault="00D1525C" w:rsidP="00EA0E10">
      <w:pPr>
        <w:spacing w:after="0"/>
        <w:jc w:val="both"/>
        <w:rPr>
          <w:b/>
          <w:u w:val="single"/>
        </w:rPr>
      </w:pPr>
    </w:p>
    <w:p w14:paraId="08622C59" w14:textId="77777777" w:rsidR="0034710B" w:rsidRDefault="0034710B" w:rsidP="00EA0E10">
      <w:pPr>
        <w:spacing w:after="0"/>
        <w:jc w:val="both"/>
        <w:rPr>
          <w:b/>
          <w:u w:val="single"/>
        </w:rPr>
      </w:pPr>
    </w:p>
    <w:p w14:paraId="339632BC" w14:textId="77777777" w:rsidR="0034710B" w:rsidRDefault="0034710B" w:rsidP="00EA0E10">
      <w:pPr>
        <w:spacing w:after="0"/>
        <w:jc w:val="both"/>
        <w:rPr>
          <w:b/>
          <w:u w:val="single"/>
        </w:rPr>
      </w:pPr>
    </w:p>
    <w:p w14:paraId="0BBEE9F6" w14:textId="394BFF84" w:rsidR="00622AE0" w:rsidRDefault="00622AE0" w:rsidP="00EA0E10">
      <w:pPr>
        <w:spacing w:after="0"/>
        <w:jc w:val="both"/>
        <w:rPr>
          <w:b/>
          <w:u w:val="single"/>
        </w:rPr>
      </w:pPr>
      <w:r w:rsidRPr="002C2EB9">
        <w:rPr>
          <w:b/>
          <w:u w:val="single"/>
        </w:rPr>
        <w:lastRenderedPageBreak/>
        <w:t>4. Review and Implementation</w:t>
      </w:r>
    </w:p>
    <w:p w14:paraId="0BBEE9F7" w14:textId="77777777" w:rsidR="002C2EB9" w:rsidRPr="002C2EB9" w:rsidRDefault="002C2EB9" w:rsidP="00EA0E10">
      <w:pPr>
        <w:spacing w:after="0"/>
        <w:jc w:val="both"/>
        <w:rPr>
          <w:b/>
          <w:u w:val="single"/>
        </w:rPr>
      </w:pPr>
    </w:p>
    <w:p w14:paraId="0BBEE9FB" w14:textId="273915AF" w:rsidR="00622AE0" w:rsidRDefault="00622AE0" w:rsidP="00C45407">
      <w:pPr>
        <w:pStyle w:val="ListParagraph"/>
        <w:numPr>
          <w:ilvl w:val="0"/>
          <w:numId w:val="11"/>
        </w:numPr>
        <w:spacing w:after="0"/>
        <w:jc w:val="both"/>
      </w:pPr>
      <w:r>
        <w:t>The Accessibility Plan is</w:t>
      </w:r>
      <w:r w:rsidR="002C2EB9">
        <w:t xml:space="preserve"> reviewed annually </w:t>
      </w:r>
      <w:r w:rsidR="00C45407">
        <w:t>or as required.</w:t>
      </w:r>
    </w:p>
    <w:p w14:paraId="0BBEE9FC" w14:textId="52106406" w:rsidR="002C2EB9" w:rsidRDefault="002C2EB9" w:rsidP="002C2EB9">
      <w:pPr>
        <w:pStyle w:val="ListParagraph"/>
        <w:numPr>
          <w:ilvl w:val="0"/>
          <w:numId w:val="11"/>
        </w:numPr>
        <w:spacing w:after="0"/>
        <w:jc w:val="both"/>
      </w:pPr>
      <w:r>
        <w:t>This policy is available to view on the school</w:t>
      </w:r>
      <w:r w:rsidR="00C45407">
        <w:t>’</w:t>
      </w:r>
      <w:r>
        <w:t>s website.</w:t>
      </w:r>
    </w:p>
    <w:p w14:paraId="0BBEE9FD" w14:textId="77777777" w:rsidR="00305C13" w:rsidRDefault="00305C13" w:rsidP="002C2EB9">
      <w:pPr>
        <w:spacing w:after="0"/>
        <w:jc w:val="both"/>
      </w:pPr>
    </w:p>
    <w:p w14:paraId="0BBEE9FE" w14:textId="77777777" w:rsidR="00DB3469" w:rsidRDefault="00DB3469" w:rsidP="002C2EB9">
      <w:pPr>
        <w:spacing w:after="0"/>
        <w:jc w:val="both"/>
      </w:pPr>
    </w:p>
    <w:p w14:paraId="0BBEE9FF" w14:textId="77777777" w:rsidR="00DB3469" w:rsidRDefault="00DB3469" w:rsidP="002C2EB9">
      <w:pPr>
        <w:spacing w:after="0"/>
        <w:jc w:val="both"/>
      </w:pPr>
    </w:p>
    <w:p w14:paraId="0BBEEA00" w14:textId="77777777" w:rsidR="00DB3469" w:rsidRDefault="00DB3469" w:rsidP="002C2EB9">
      <w:pPr>
        <w:spacing w:after="0"/>
        <w:jc w:val="both"/>
      </w:pPr>
    </w:p>
    <w:p w14:paraId="0BBEEA01" w14:textId="77777777" w:rsidR="00DB3469" w:rsidRDefault="00DB3469" w:rsidP="002C2EB9">
      <w:pPr>
        <w:spacing w:after="0"/>
        <w:jc w:val="both"/>
      </w:pPr>
    </w:p>
    <w:p w14:paraId="0BBEEA02" w14:textId="77777777" w:rsidR="00DB3469" w:rsidRDefault="00DB3469" w:rsidP="002C2EB9">
      <w:pPr>
        <w:spacing w:after="0"/>
        <w:jc w:val="both"/>
      </w:pPr>
    </w:p>
    <w:p w14:paraId="0BBEEA03" w14:textId="77777777" w:rsidR="00DB3469" w:rsidRDefault="00DB3469" w:rsidP="002C2EB9">
      <w:pPr>
        <w:spacing w:after="0"/>
        <w:jc w:val="both"/>
      </w:pPr>
    </w:p>
    <w:p w14:paraId="0BBEEA04" w14:textId="77777777" w:rsidR="00DB3469" w:rsidRDefault="00DB3469" w:rsidP="002C2EB9">
      <w:pPr>
        <w:spacing w:after="0"/>
        <w:jc w:val="both"/>
      </w:pPr>
    </w:p>
    <w:p w14:paraId="0BBEEA05" w14:textId="77777777" w:rsidR="00DB3469" w:rsidRDefault="00DB3469" w:rsidP="002C2EB9">
      <w:pPr>
        <w:spacing w:after="0"/>
        <w:jc w:val="both"/>
      </w:pPr>
    </w:p>
    <w:p w14:paraId="0BBEEA06" w14:textId="77777777" w:rsidR="00DB3469" w:rsidRDefault="00DB3469" w:rsidP="002C2EB9">
      <w:pPr>
        <w:spacing w:after="0"/>
        <w:jc w:val="both"/>
      </w:pPr>
    </w:p>
    <w:p w14:paraId="0BBEEA07" w14:textId="77777777" w:rsidR="00DB3469" w:rsidRDefault="00DB3469" w:rsidP="002C2EB9">
      <w:pPr>
        <w:spacing w:after="0"/>
        <w:jc w:val="both"/>
      </w:pPr>
    </w:p>
    <w:p w14:paraId="0BBEEA08" w14:textId="77777777" w:rsidR="00DB3469" w:rsidRDefault="00DB3469" w:rsidP="002C2EB9">
      <w:pPr>
        <w:spacing w:after="0"/>
        <w:jc w:val="both"/>
      </w:pPr>
    </w:p>
    <w:p w14:paraId="0BBEEA09" w14:textId="77777777" w:rsidR="00DB3469" w:rsidRDefault="00DB3469" w:rsidP="002C2EB9">
      <w:pPr>
        <w:spacing w:after="0"/>
        <w:jc w:val="both"/>
      </w:pPr>
    </w:p>
    <w:p w14:paraId="0BBEEA0A" w14:textId="77777777" w:rsidR="00DB3469" w:rsidRDefault="00DB3469" w:rsidP="002C2EB9">
      <w:pPr>
        <w:spacing w:after="0"/>
        <w:jc w:val="both"/>
      </w:pPr>
    </w:p>
    <w:p w14:paraId="0BBEEA0B" w14:textId="77777777" w:rsidR="00DB3469" w:rsidRDefault="00DB3469" w:rsidP="002C2EB9">
      <w:pPr>
        <w:spacing w:after="0"/>
        <w:jc w:val="both"/>
      </w:pPr>
    </w:p>
    <w:p w14:paraId="0BBEEA0C" w14:textId="77777777" w:rsidR="00DB3469" w:rsidRDefault="00DB3469" w:rsidP="002C2EB9">
      <w:pPr>
        <w:spacing w:after="0"/>
        <w:jc w:val="both"/>
      </w:pPr>
    </w:p>
    <w:p w14:paraId="0BBEEA0D" w14:textId="77777777" w:rsidR="00DB3469" w:rsidRDefault="00DB3469" w:rsidP="002C2EB9">
      <w:pPr>
        <w:spacing w:after="0"/>
        <w:jc w:val="both"/>
      </w:pPr>
    </w:p>
    <w:p w14:paraId="0BBEEA0E" w14:textId="77777777" w:rsidR="00DB3469" w:rsidRDefault="00DB3469" w:rsidP="002C2EB9">
      <w:pPr>
        <w:spacing w:after="0"/>
        <w:jc w:val="both"/>
      </w:pPr>
    </w:p>
    <w:p w14:paraId="0BBEEA0F" w14:textId="77777777" w:rsidR="00DB3469" w:rsidRDefault="00DB3469" w:rsidP="002C2EB9">
      <w:pPr>
        <w:spacing w:after="0"/>
        <w:jc w:val="both"/>
      </w:pPr>
    </w:p>
    <w:p w14:paraId="0BBEEA10" w14:textId="77777777" w:rsidR="00DB3469" w:rsidRDefault="00DB3469" w:rsidP="002C2EB9">
      <w:pPr>
        <w:spacing w:after="0"/>
        <w:jc w:val="both"/>
      </w:pPr>
    </w:p>
    <w:p w14:paraId="0BBEEA11" w14:textId="77777777" w:rsidR="00DB3469" w:rsidRDefault="00DB3469" w:rsidP="002C2EB9">
      <w:pPr>
        <w:spacing w:after="0"/>
        <w:jc w:val="both"/>
      </w:pPr>
    </w:p>
    <w:p w14:paraId="0BBEEA12" w14:textId="77777777" w:rsidR="00DB3469" w:rsidRDefault="00DB3469" w:rsidP="002C2EB9">
      <w:pPr>
        <w:spacing w:after="0"/>
        <w:jc w:val="both"/>
      </w:pPr>
    </w:p>
    <w:p w14:paraId="0BBEEA13" w14:textId="77777777" w:rsidR="00DB3469" w:rsidRDefault="00DB3469" w:rsidP="002C2EB9">
      <w:pPr>
        <w:spacing w:after="0"/>
        <w:jc w:val="both"/>
      </w:pPr>
    </w:p>
    <w:p w14:paraId="0BBEEA14" w14:textId="77777777" w:rsidR="00DB3469" w:rsidRDefault="00DB3469" w:rsidP="002C2EB9">
      <w:pPr>
        <w:spacing w:after="0"/>
        <w:jc w:val="both"/>
      </w:pPr>
    </w:p>
    <w:p w14:paraId="0BBEEA15" w14:textId="77777777" w:rsidR="00DB3469" w:rsidRDefault="00DB3469" w:rsidP="002C2EB9">
      <w:pPr>
        <w:spacing w:after="0"/>
        <w:jc w:val="both"/>
      </w:pPr>
    </w:p>
    <w:p w14:paraId="0BBEEA16" w14:textId="77777777" w:rsidR="00DB3469" w:rsidRDefault="00DB3469" w:rsidP="002C2EB9">
      <w:pPr>
        <w:spacing w:after="0"/>
        <w:jc w:val="both"/>
      </w:pPr>
    </w:p>
    <w:p w14:paraId="0BBEEA17" w14:textId="77777777" w:rsidR="00DB3469" w:rsidRDefault="00DB3469" w:rsidP="002C2EB9">
      <w:pPr>
        <w:spacing w:after="0"/>
        <w:jc w:val="both"/>
      </w:pPr>
    </w:p>
    <w:p w14:paraId="0BBEEA18" w14:textId="77777777" w:rsidR="00DB3469" w:rsidRDefault="00DB3469" w:rsidP="002C2EB9">
      <w:pPr>
        <w:spacing w:after="0"/>
        <w:jc w:val="both"/>
      </w:pPr>
    </w:p>
    <w:p w14:paraId="0BBEEA19" w14:textId="77777777" w:rsidR="00DB3469" w:rsidRDefault="00DB3469" w:rsidP="002C2EB9">
      <w:pPr>
        <w:spacing w:after="0"/>
        <w:jc w:val="both"/>
      </w:pPr>
    </w:p>
    <w:p w14:paraId="0BBEEA1A" w14:textId="77777777" w:rsidR="00DB3469" w:rsidRDefault="00DB3469" w:rsidP="002C2EB9">
      <w:pPr>
        <w:spacing w:after="0"/>
        <w:jc w:val="both"/>
      </w:pPr>
    </w:p>
    <w:p w14:paraId="0BBEEA1B" w14:textId="77777777" w:rsidR="00DB3469" w:rsidRDefault="00DB3469" w:rsidP="002C2EB9">
      <w:pPr>
        <w:spacing w:after="0"/>
        <w:jc w:val="both"/>
      </w:pPr>
    </w:p>
    <w:p w14:paraId="0BBEEA1C" w14:textId="77777777" w:rsidR="00DB3469" w:rsidRDefault="00DB3469" w:rsidP="002C2EB9">
      <w:pPr>
        <w:spacing w:after="0"/>
        <w:jc w:val="both"/>
      </w:pPr>
    </w:p>
    <w:p w14:paraId="0BBEEA1D" w14:textId="77777777" w:rsidR="00DB3469" w:rsidRDefault="00DB3469" w:rsidP="002C2EB9">
      <w:pPr>
        <w:spacing w:after="0"/>
        <w:jc w:val="both"/>
      </w:pPr>
    </w:p>
    <w:p w14:paraId="0BBEEA1E" w14:textId="77777777" w:rsidR="00DB3469" w:rsidRDefault="00DB3469" w:rsidP="002C2EB9">
      <w:pPr>
        <w:spacing w:after="0"/>
        <w:jc w:val="both"/>
      </w:pPr>
    </w:p>
    <w:p w14:paraId="0BBEEA1F" w14:textId="77777777" w:rsidR="00DB3469" w:rsidRDefault="00DB3469" w:rsidP="002C2EB9">
      <w:pPr>
        <w:spacing w:after="0"/>
        <w:jc w:val="both"/>
      </w:pPr>
    </w:p>
    <w:p w14:paraId="0BBEEA20" w14:textId="77777777" w:rsidR="00DB3469" w:rsidRDefault="00DB3469" w:rsidP="002C2EB9">
      <w:pPr>
        <w:spacing w:after="0"/>
        <w:jc w:val="both"/>
        <w:sectPr w:rsidR="00DB3469">
          <w:pgSz w:w="11906" w:h="16838"/>
          <w:pgMar w:top="1440" w:right="1440" w:bottom="1440" w:left="1440" w:header="708" w:footer="708" w:gutter="0"/>
          <w:cols w:space="708"/>
          <w:docGrid w:linePitch="360"/>
        </w:sectPr>
      </w:pPr>
    </w:p>
    <w:p w14:paraId="0BBEEA55" w14:textId="40EFBF58" w:rsidR="00DB3469" w:rsidRPr="00DB3469" w:rsidRDefault="00DB3469" w:rsidP="00DB3469">
      <w:pPr>
        <w:spacing w:after="0" w:line="240" w:lineRule="auto"/>
        <w:rPr>
          <w:rFonts w:ascii="Arial" w:eastAsia="MS Mincho" w:hAnsi="Arial" w:cs="Arial"/>
          <w:b/>
          <w:sz w:val="20"/>
          <w:szCs w:val="20"/>
          <w:lang w:val="en-US"/>
        </w:rPr>
      </w:pPr>
      <w:r w:rsidRPr="00DB3469">
        <w:rPr>
          <w:rFonts w:ascii="Arial" w:eastAsia="MS Mincho" w:hAnsi="Arial" w:cs="Arial"/>
          <w:b/>
          <w:sz w:val="20"/>
          <w:szCs w:val="20"/>
          <w:lang w:val="en-US"/>
        </w:rPr>
        <w:lastRenderedPageBreak/>
        <w:t>Access audit</w:t>
      </w:r>
    </w:p>
    <w:tbl>
      <w:tblPr>
        <w:tblpPr w:leftFromText="180" w:rightFromText="180" w:vertAnchor="text" w:horzAnchor="page" w:tblpX="1708" w:tblpY="271"/>
        <w:tblW w:w="136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87"/>
        <w:gridCol w:w="4758"/>
        <w:gridCol w:w="3969"/>
        <w:gridCol w:w="1701"/>
        <w:gridCol w:w="1613"/>
      </w:tblGrid>
      <w:tr w:rsidR="00DB3469" w:rsidRPr="00DB3469" w14:paraId="0BBEEA60" w14:textId="77777777" w:rsidTr="0041306B">
        <w:trPr>
          <w:trHeight w:val="983"/>
        </w:trPr>
        <w:tc>
          <w:tcPr>
            <w:tcW w:w="1587" w:type="dxa"/>
            <w:tcBorders>
              <w:top w:val="single" w:sz="4" w:space="0" w:color="auto"/>
              <w:left w:val="single" w:sz="4" w:space="0" w:color="auto"/>
              <w:bottom w:val="single" w:sz="4" w:space="0" w:color="auto"/>
              <w:right w:val="single" w:sz="4" w:space="0" w:color="auto"/>
            </w:tcBorders>
            <w:shd w:val="clear" w:color="auto" w:fill="008CB9"/>
            <w:vAlign w:val="center"/>
          </w:tcPr>
          <w:p w14:paraId="0BBEEA56" w14:textId="77777777" w:rsidR="00DB3469" w:rsidRPr="00DB3469" w:rsidRDefault="00DB3469" w:rsidP="00DB3469">
            <w:pPr>
              <w:spacing w:before="120" w:after="0" w:line="240" w:lineRule="auto"/>
              <w:jc w:val="center"/>
              <w:rPr>
                <w:rFonts w:ascii="Arial" w:eastAsia="MS Mincho" w:hAnsi="Arial" w:cs="Arial"/>
                <w:b/>
                <w:color w:val="FFFFFF"/>
                <w:sz w:val="20"/>
                <w:szCs w:val="20"/>
                <w:lang w:val="en-US"/>
              </w:rPr>
            </w:pPr>
            <w:r w:rsidRPr="00DB3469">
              <w:rPr>
                <w:rFonts w:ascii="Arial" w:eastAsia="MS Mincho" w:hAnsi="Arial" w:cs="Arial"/>
                <w:b/>
                <w:color w:val="FFFFFF"/>
                <w:sz w:val="20"/>
                <w:szCs w:val="20"/>
                <w:lang w:val="en-US"/>
              </w:rPr>
              <w:t>Feature</w:t>
            </w:r>
          </w:p>
          <w:p w14:paraId="0BBEEA57" w14:textId="77777777" w:rsidR="00DB3469" w:rsidRPr="00DB3469" w:rsidRDefault="00DB3469" w:rsidP="00DB3469">
            <w:pPr>
              <w:spacing w:after="0" w:line="240" w:lineRule="auto"/>
              <w:jc w:val="center"/>
              <w:rPr>
                <w:rFonts w:ascii="Arial" w:eastAsia="MS Mincho" w:hAnsi="Arial" w:cs="Arial"/>
                <w:i/>
                <w:color w:val="FFFFFF"/>
                <w:sz w:val="20"/>
                <w:szCs w:val="20"/>
                <w:lang w:val="en-US"/>
              </w:rPr>
            </w:pPr>
            <w:r w:rsidRPr="00DB3469">
              <w:rPr>
                <w:rFonts w:ascii="Arial" w:eastAsia="MS Mincho" w:hAnsi="Arial" w:cs="Arial"/>
                <w:i/>
                <w:color w:val="FFFFFF"/>
                <w:sz w:val="20"/>
                <w:szCs w:val="20"/>
                <w:lang w:val="en-US"/>
              </w:rPr>
              <w:t>For example:</w:t>
            </w:r>
          </w:p>
        </w:tc>
        <w:tc>
          <w:tcPr>
            <w:tcW w:w="4758" w:type="dxa"/>
            <w:tcBorders>
              <w:top w:val="single" w:sz="4" w:space="0" w:color="auto"/>
              <w:left w:val="single" w:sz="4" w:space="0" w:color="auto"/>
              <w:bottom w:val="single" w:sz="4" w:space="0" w:color="auto"/>
              <w:right w:val="single" w:sz="4" w:space="0" w:color="auto"/>
            </w:tcBorders>
            <w:shd w:val="clear" w:color="auto" w:fill="008CB9"/>
            <w:vAlign w:val="center"/>
          </w:tcPr>
          <w:p w14:paraId="0BBEEA58" w14:textId="77777777" w:rsidR="00DB3469" w:rsidRPr="00DB3469" w:rsidRDefault="00DB3469" w:rsidP="00DB3469">
            <w:pPr>
              <w:spacing w:before="240" w:after="0" w:line="240" w:lineRule="auto"/>
              <w:jc w:val="center"/>
              <w:rPr>
                <w:rFonts w:ascii="Arial" w:eastAsia="MS Mincho" w:hAnsi="Arial" w:cs="Arial"/>
                <w:b/>
                <w:color w:val="FFFFFF"/>
                <w:sz w:val="20"/>
                <w:szCs w:val="20"/>
                <w:lang w:val="en-US"/>
              </w:rPr>
            </w:pPr>
            <w:r w:rsidRPr="00DB3469">
              <w:rPr>
                <w:rFonts w:ascii="Arial" w:eastAsia="MS Mincho" w:hAnsi="Arial" w:cs="Arial"/>
                <w:b/>
                <w:color w:val="FFFFFF"/>
                <w:sz w:val="20"/>
                <w:szCs w:val="20"/>
                <w:lang w:val="en-US"/>
              </w:rPr>
              <w:t>Description</w:t>
            </w:r>
          </w:p>
          <w:p w14:paraId="0BBEEA59" w14:textId="77777777" w:rsidR="00DB3469" w:rsidRPr="00DB3469" w:rsidRDefault="00DB3469" w:rsidP="00DB3469">
            <w:pPr>
              <w:spacing w:after="0" w:line="240" w:lineRule="auto"/>
              <w:jc w:val="center"/>
              <w:rPr>
                <w:rFonts w:ascii="Arial" w:eastAsia="MS Mincho" w:hAnsi="Arial" w:cs="Arial"/>
                <w:i/>
                <w:color w:val="FFFFFF"/>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008CB9"/>
          </w:tcPr>
          <w:p w14:paraId="0BBEEA5A" w14:textId="77777777" w:rsidR="00DB3469" w:rsidRPr="00DB3469" w:rsidRDefault="00DB3469" w:rsidP="00DB3469">
            <w:pPr>
              <w:spacing w:after="0" w:line="240" w:lineRule="auto"/>
              <w:jc w:val="center"/>
              <w:rPr>
                <w:rFonts w:ascii="Arial" w:eastAsia="MS Mincho" w:hAnsi="Arial" w:cs="Arial"/>
                <w:b/>
                <w:color w:val="FFFFFF"/>
                <w:sz w:val="20"/>
                <w:szCs w:val="20"/>
                <w:lang w:val="en-US"/>
              </w:rPr>
            </w:pPr>
          </w:p>
          <w:p w14:paraId="0BBEEA5B" w14:textId="77777777" w:rsidR="00DB3469" w:rsidRPr="00DB3469" w:rsidRDefault="00DB3469" w:rsidP="00DB3469">
            <w:pPr>
              <w:spacing w:before="120" w:after="0" w:line="240" w:lineRule="auto"/>
              <w:jc w:val="center"/>
              <w:rPr>
                <w:rFonts w:ascii="Arial" w:eastAsia="MS Mincho" w:hAnsi="Arial" w:cs="Arial"/>
                <w:b/>
                <w:color w:val="FFFFFF"/>
                <w:sz w:val="20"/>
                <w:szCs w:val="20"/>
                <w:lang w:val="en-US"/>
              </w:rPr>
            </w:pPr>
            <w:r w:rsidRPr="00DB3469">
              <w:rPr>
                <w:rFonts w:ascii="Arial" w:eastAsia="MS Mincho" w:hAnsi="Arial" w:cs="Arial"/>
                <w:b/>
                <w:color w:val="FFFFFF"/>
                <w:sz w:val="20"/>
                <w:szCs w:val="20"/>
                <w:lang w:val="en-US"/>
              </w:rPr>
              <w:t>Actions to be taken</w:t>
            </w:r>
          </w:p>
        </w:tc>
        <w:tc>
          <w:tcPr>
            <w:tcW w:w="1701" w:type="dxa"/>
            <w:tcBorders>
              <w:top w:val="single" w:sz="4" w:space="0" w:color="auto"/>
              <w:left w:val="single" w:sz="4" w:space="0" w:color="auto"/>
              <w:bottom w:val="single" w:sz="4" w:space="0" w:color="auto"/>
              <w:right w:val="single" w:sz="4" w:space="0" w:color="auto"/>
            </w:tcBorders>
            <w:shd w:val="clear" w:color="auto" w:fill="008CB9"/>
          </w:tcPr>
          <w:p w14:paraId="0BBEEA5C" w14:textId="77777777" w:rsidR="00DB3469" w:rsidRPr="00DB3469" w:rsidRDefault="00DB3469" w:rsidP="00DB3469">
            <w:pPr>
              <w:spacing w:after="0" w:line="240" w:lineRule="auto"/>
              <w:jc w:val="center"/>
              <w:rPr>
                <w:rFonts w:ascii="Arial" w:eastAsia="MS Mincho" w:hAnsi="Arial" w:cs="Arial"/>
                <w:b/>
                <w:color w:val="FFFFFF"/>
                <w:sz w:val="20"/>
                <w:szCs w:val="20"/>
                <w:lang w:val="en-US"/>
              </w:rPr>
            </w:pPr>
          </w:p>
          <w:p w14:paraId="0BBEEA5D" w14:textId="77777777" w:rsidR="00DB3469" w:rsidRPr="00DB3469" w:rsidRDefault="00DB3469" w:rsidP="00DB3469">
            <w:pPr>
              <w:spacing w:after="0" w:line="240" w:lineRule="auto"/>
              <w:jc w:val="center"/>
              <w:rPr>
                <w:rFonts w:ascii="Arial" w:eastAsia="MS Mincho" w:hAnsi="Arial" w:cs="Arial"/>
                <w:b/>
                <w:color w:val="FFFFFF"/>
                <w:sz w:val="20"/>
                <w:szCs w:val="20"/>
                <w:lang w:val="en-US"/>
              </w:rPr>
            </w:pPr>
            <w:r w:rsidRPr="00DB3469">
              <w:rPr>
                <w:rFonts w:ascii="Arial" w:eastAsia="MS Mincho" w:hAnsi="Arial" w:cs="Arial"/>
                <w:b/>
                <w:color w:val="FFFFFF"/>
                <w:sz w:val="20"/>
                <w:szCs w:val="20"/>
                <w:lang w:val="en-US"/>
              </w:rPr>
              <w:t>Person responsible</w:t>
            </w:r>
          </w:p>
        </w:tc>
        <w:tc>
          <w:tcPr>
            <w:tcW w:w="1613" w:type="dxa"/>
            <w:tcBorders>
              <w:top w:val="single" w:sz="4" w:space="0" w:color="auto"/>
              <w:left w:val="single" w:sz="4" w:space="0" w:color="auto"/>
              <w:bottom w:val="single" w:sz="4" w:space="0" w:color="auto"/>
              <w:right w:val="single" w:sz="4" w:space="0" w:color="auto"/>
            </w:tcBorders>
            <w:shd w:val="clear" w:color="auto" w:fill="008CB9"/>
          </w:tcPr>
          <w:p w14:paraId="0BBEEA5E" w14:textId="77777777" w:rsidR="00DB3469" w:rsidRPr="00DB3469" w:rsidRDefault="00DB3469" w:rsidP="00DB3469">
            <w:pPr>
              <w:spacing w:after="0" w:line="240" w:lineRule="auto"/>
              <w:jc w:val="center"/>
              <w:rPr>
                <w:rFonts w:ascii="Arial" w:eastAsia="MS Mincho" w:hAnsi="Arial" w:cs="Arial"/>
                <w:b/>
                <w:color w:val="FFFFFF"/>
                <w:sz w:val="20"/>
                <w:szCs w:val="20"/>
                <w:lang w:val="en-US"/>
              </w:rPr>
            </w:pPr>
          </w:p>
          <w:p w14:paraId="0BBEEA5F" w14:textId="77777777" w:rsidR="00DB3469" w:rsidRPr="00DB3469" w:rsidRDefault="00DB3469" w:rsidP="00DB3469">
            <w:pPr>
              <w:spacing w:after="0" w:line="240" w:lineRule="auto"/>
              <w:jc w:val="center"/>
              <w:rPr>
                <w:rFonts w:ascii="Arial" w:eastAsia="MS Mincho" w:hAnsi="Arial" w:cs="Arial"/>
                <w:b/>
                <w:color w:val="FFFFFF"/>
                <w:sz w:val="20"/>
                <w:szCs w:val="20"/>
                <w:lang w:val="en-US"/>
              </w:rPr>
            </w:pPr>
            <w:r w:rsidRPr="00DB3469">
              <w:rPr>
                <w:rFonts w:ascii="Arial" w:eastAsia="MS Mincho" w:hAnsi="Arial" w:cs="Arial"/>
                <w:b/>
                <w:color w:val="FFFFFF"/>
                <w:sz w:val="20"/>
                <w:szCs w:val="20"/>
                <w:lang w:val="en-US"/>
              </w:rPr>
              <w:t>Date to complete actions by</w:t>
            </w:r>
          </w:p>
        </w:tc>
      </w:tr>
      <w:tr w:rsidR="00DB3469" w:rsidRPr="00DB3469" w14:paraId="0BBEEA67" w14:textId="77777777" w:rsidTr="0041306B">
        <w:trPr>
          <w:trHeight w:val="82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61" w14:textId="77777777" w:rsidR="00DB3469" w:rsidRPr="00DB3469" w:rsidRDefault="00DB3469" w:rsidP="00DB3469">
            <w:pPr>
              <w:spacing w:after="0" w:line="240" w:lineRule="auto"/>
              <w:rPr>
                <w:rFonts w:ascii="Arial" w:eastAsia="MS Mincho" w:hAnsi="Arial" w:cs="Arial"/>
                <w:b/>
                <w:sz w:val="20"/>
                <w:szCs w:val="20"/>
                <w:lang w:val="en-US"/>
              </w:rPr>
            </w:pPr>
          </w:p>
          <w:p w14:paraId="0BBEEA62" w14:textId="77777777" w:rsidR="00DB3469" w:rsidRPr="00DB3469" w:rsidRDefault="00DB3469" w:rsidP="00DB3469">
            <w:pPr>
              <w:spacing w:after="0" w:line="240" w:lineRule="auto"/>
              <w:rPr>
                <w:rFonts w:ascii="Arial" w:eastAsia="MS Mincho" w:hAnsi="Arial" w:cs="Arial"/>
                <w:sz w:val="20"/>
                <w:szCs w:val="20"/>
              </w:rPr>
            </w:pPr>
            <w:r w:rsidRPr="00DB3469">
              <w:rPr>
                <w:rFonts w:ascii="Arial" w:eastAsia="MS Mincho" w:hAnsi="Arial" w:cs="Arial"/>
                <w:sz w:val="20"/>
                <w:szCs w:val="20"/>
              </w:rPr>
              <w:t>Corridor access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63" w14:textId="5F6843BD"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Corridors are wide enough for wheel chairs if they are kept clear.</w:t>
            </w:r>
            <w:r w:rsidR="00102346">
              <w:rPr>
                <w:rFonts w:ascii="Arial" w:eastAsia="MS Mincho" w:hAnsi="Arial" w:cs="Arial"/>
                <w:color w:val="000000"/>
                <w:sz w:val="20"/>
                <w:szCs w:val="20"/>
                <w:lang w:val="en-US"/>
              </w:rPr>
              <w:t xml:space="preserve"> Individual pupil lockers </w:t>
            </w:r>
            <w:r w:rsidR="00E45C9B">
              <w:rPr>
                <w:rFonts w:ascii="Arial" w:eastAsia="MS Mincho" w:hAnsi="Arial" w:cs="Arial"/>
                <w:color w:val="000000"/>
                <w:sz w:val="20"/>
                <w:szCs w:val="20"/>
                <w:lang w:val="en-US"/>
              </w:rPr>
              <w:t xml:space="preserve">keep all pupil coats and bags tidy.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64"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Ensure good housekeeping to make corridors accessible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65"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All staff</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66"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ongoing</w:t>
            </w:r>
          </w:p>
        </w:tc>
      </w:tr>
      <w:tr w:rsidR="00DB3469" w:rsidRPr="00DB3469" w14:paraId="0BBEEA6E" w14:textId="77777777" w:rsidTr="0041306B">
        <w:trPr>
          <w:trHeight w:val="56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68" w14:textId="77777777" w:rsidR="00DB3469" w:rsidRPr="00DB3469" w:rsidRDefault="00DB3469" w:rsidP="00DB3469">
            <w:pPr>
              <w:spacing w:after="0" w:line="240" w:lineRule="auto"/>
              <w:rPr>
                <w:rFonts w:ascii="Arial" w:eastAsia="MS Mincho" w:hAnsi="Arial" w:cs="Arial"/>
                <w:sz w:val="20"/>
                <w:szCs w:val="20"/>
                <w:lang w:val="en-US"/>
              </w:rPr>
            </w:pPr>
          </w:p>
          <w:p w14:paraId="0BBEEA69"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Parking bays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6A" w14:textId="38D6D231"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There are two disabled parking bays outside reception</w:t>
            </w:r>
            <w:r w:rsidR="00FB05AE">
              <w:rPr>
                <w:rFonts w:ascii="Arial" w:eastAsia="MS Mincho" w:hAnsi="Arial" w:cs="Arial"/>
                <w:color w:val="000000"/>
                <w:sz w:val="20"/>
                <w:szCs w:val="20"/>
                <w:lang w:val="en-US"/>
              </w:rPr>
              <w:t>. Both bays re-surfaced and marked summer 2019.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6B" w14:textId="52B056BE"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Ensure staff park responsibly so that disabled visitors can reach the parking bays</w:t>
            </w:r>
            <w:r w:rsidR="00FB05AE">
              <w:rPr>
                <w:rFonts w:ascii="Arial" w:eastAsia="MS Mincho" w:hAnsi="Arial" w:cs="Arial"/>
                <w:color w:val="000000"/>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6C" w14:textId="6C2C67CF" w:rsidR="00DB3469" w:rsidRPr="00DB3469" w:rsidRDefault="00061475"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RN,</w:t>
            </w:r>
            <w:r w:rsidR="00DB3469">
              <w:rPr>
                <w:rFonts w:ascii="Arial" w:eastAsia="MS Mincho" w:hAnsi="Arial" w:cs="Arial"/>
                <w:color w:val="000000"/>
                <w:sz w:val="20"/>
                <w:szCs w:val="20"/>
                <w:lang w:val="en-US"/>
              </w:rPr>
              <w:t xml:space="preserve"> LB</w:t>
            </w:r>
            <w:r w:rsidR="00E45C9B">
              <w:rPr>
                <w:rFonts w:ascii="Arial" w:eastAsia="MS Mincho" w:hAnsi="Arial" w:cs="Arial"/>
                <w:color w:val="000000"/>
                <w:sz w:val="20"/>
                <w:szCs w:val="20"/>
                <w:lang w:val="en-US"/>
              </w:rPr>
              <w:t>, reception</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6D"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ongoing</w:t>
            </w:r>
          </w:p>
        </w:tc>
      </w:tr>
      <w:tr w:rsidR="00DB3469" w:rsidRPr="00DB3469" w14:paraId="0BBEEA75" w14:textId="77777777" w:rsidTr="0041306B">
        <w:trPr>
          <w:trHeight w:val="54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6F" w14:textId="77777777" w:rsidR="00DB3469" w:rsidRPr="00DB3469" w:rsidRDefault="00DB3469" w:rsidP="00DB3469">
            <w:pPr>
              <w:spacing w:after="0" w:line="240" w:lineRule="auto"/>
              <w:rPr>
                <w:rFonts w:ascii="Arial" w:eastAsia="MS Mincho" w:hAnsi="Arial" w:cs="Arial"/>
                <w:sz w:val="20"/>
                <w:szCs w:val="20"/>
                <w:lang w:val="en-US"/>
              </w:rPr>
            </w:pPr>
          </w:p>
          <w:p w14:paraId="0BBEEA70"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Entrances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71"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The main entrance is accessible via ramp with a hand rail.</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72"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73"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74"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r>
      <w:tr w:rsidR="00DB3469" w:rsidRPr="00DB3469" w14:paraId="0BBEEA7C" w14:textId="77777777" w:rsidTr="0041306B">
        <w:trPr>
          <w:trHeight w:val="557"/>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76" w14:textId="77777777" w:rsidR="00DB3469" w:rsidRPr="00DB3469" w:rsidRDefault="00DB3469" w:rsidP="00DB3469">
            <w:pPr>
              <w:spacing w:after="0" w:line="240" w:lineRule="auto"/>
              <w:rPr>
                <w:rFonts w:ascii="Arial" w:eastAsia="MS Mincho" w:hAnsi="Arial" w:cs="Arial"/>
                <w:sz w:val="20"/>
                <w:szCs w:val="20"/>
                <w:lang w:val="en-US"/>
              </w:rPr>
            </w:pPr>
          </w:p>
          <w:p w14:paraId="0BBEEA77"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Ramps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78" w14:textId="246A2039"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All ramps are in good condition</w:t>
            </w:r>
            <w:r w:rsidR="000141AD">
              <w:rPr>
                <w:rFonts w:ascii="Arial" w:eastAsia="MS Mincho" w:hAnsi="Arial" w:cs="Arial"/>
                <w:color w:val="000000"/>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79"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7A"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7B"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r>
      <w:tr w:rsidR="00DB3469" w:rsidRPr="00DB3469" w14:paraId="0BBEEA83" w14:textId="77777777" w:rsidTr="0041306B">
        <w:trPr>
          <w:trHeight w:val="551"/>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7D" w14:textId="77777777" w:rsidR="00DB3469" w:rsidRPr="00DB3469" w:rsidRDefault="00DB3469" w:rsidP="00DB3469">
            <w:pPr>
              <w:spacing w:after="0" w:line="240" w:lineRule="auto"/>
              <w:rPr>
                <w:rFonts w:ascii="Arial" w:eastAsia="MS Mincho" w:hAnsi="Arial" w:cs="Arial"/>
                <w:sz w:val="20"/>
                <w:szCs w:val="20"/>
                <w:lang w:val="en-US"/>
              </w:rPr>
            </w:pPr>
          </w:p>
          <w:p w14:paraId="0BBEEA7E"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Toilets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7F"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There is a disabled toilet that all pupils can access.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80"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81"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82"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r>
      <w:tr w:rsidR="00DB3469" w:rsidRPr="00DB3469" w14:paraId="0BBEEA8A" w14:textId="77777777" w:rsidTr="0041306B">
        <w:trPr>
          <w:trHeight w:val="559"/>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84" w14:textId="77777777" w:rsidR="00DB3469" w:rsidRPr="00DB3469" w:rsidRDefault="00DB3469" w:rsidP="00DB3469">
            <w:pPr>
              <w:spacing w:after="0" w:line="240" w:lineRule="auto"/>
              <w:rPr>
                <w:rFonts w:ascii="Arial" w:eastAsia="MS Mincho" w:hAnsi="Arial" w:cs="Arial"/>
                <w:sz w:val="20"/>
                <w:szCs w:val="20"/>
                <w:lang w:val="en-US"/>
              </w:rPr>
            </w:pPr>
          </w:p>
          <w:p w14:paraId="0BBEEA85"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Reception area</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86"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Reception is easy to access, welcoming and well sign posted.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87"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88"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89"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p>
        </w:tc>
      </w:tr>
      <w:tr w:rsidR="00DB3469" w:rsidRPr="00DB3469" w14:paraId="0BBEEA91" w14:textId="77777777" w:rsidTr="0041306B">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8B" w14:textId="77777777" w:rsidR="00DB3469" w:rsidRPr="00DB3469" w:rsidRDefault="00DB3469" w:rsidP="00DB3469">
            <w:pPr>
              <w:spacing w:after="0" w:line="240" w:lineRule="auto"/>
              <w:rPr>
                <w:rFonts w:ascii="Arial" w:eastAsia="MS Mincho" w:hAnsi="Arial" w:cs="Arial"/>
                <w:sz w:val="20"/>
                <w:szCs w:val="20"/>
                <w:lang w:val="en-US"/>
              </w:rPr>
            </w:pPr>
          </w:p>
          <w:p w14:paraId="0BBEEA8C"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Internal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8D" w14:textId="267F94ED" w:rsidR="00DB3469" w:rsidRPr="00DB3469" w:rsidRDefault="003735BA"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Welcome signs in reception are in many languages.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8E" w14:textId="469A76BA" w:rsidR="00DB3469" w:rsidRPr="00DB3469" w:rsidRDefault="00926E3F"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To increase the number of pictorial signs in school for toilets etc.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8F"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LB. ES</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90" w14:textId="601E0CCA" w:rsidR="00DB3469" w:rsidRPr="00DB3469" w:rsidRDefault="00926E3F"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December 2019</w:t>
            </w:r>
          </w:p>
        </w:tc>
      </w:tr>
      <w:tr w:rsidR="00DB3469" w:rsidRPr="00DB3469" w14:paraId="0BBEEA97" w14:textId="77777777" w:rsidTr="0041306B">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92" w14:textId="77777777" w:rsidR="00DB3469" w:rsidRPr="00DB3469" w:rsidRDefault="00DB3469" w:rsidP="00DB3469">
            <w:pPr>
              <w:spacing w:after="0" w:line="240" w:lineRule="auto"/>
              <w:rPr>
                <w:rFonts w:ascii="Arial" w:eastAsia="MS Mincho" w:hAnsi="Arial" w:cs="Arial"/>
                <w:sz w:val="20"/>
                <w:szCs w:val="20"/>
                <w:lang w:val="en-US"/>
              </w:rPr>
            </w:pPr>
            <w:r>
              <w:rPr>
                <w:rFonts w:ascii="Arial" w:eastAsia="MS Mincho" w:hAnsi="Arial" w:cs="Arial"/>
                <w:sz w:val="20"/>
                <w:szCs w:val="20"/>
                <w:lang w:val="en-US"/>
              </w:rPr>
              <w:t>External signage</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93" w14:textId="32FA4B4F"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Reception is quite far from the main road and may be unclear to first time visitors</w:t>
            </w:r>
            <w:r w:rsidR="00FB05AE">
              <w:rPr>
                <w:rFonts w:ascii="Arial" w:eastAsia="MS Mincho" w:hAnsi="Arial" w:cs="Arial"/>
                <w:color w:val="000000"/>
                <w:sz w:val="20"/>
                <w:szCs w:val="20"/>
                <w:lang w:val="en-US"/>
              </w:rPr>
              <w:t xml:space="preserve">. To overcome this there has been a pedestrian walkway marked form the gate to reception and external signage has been increased.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94" w14:textId="11403D56" w:rsidR="00DB3469" w:rsidRPr="00DB3469" w:rsidRDefault="00FB05AE"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95" w14:textId="0B9E1B03"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LB</w:t>
            </w:r>
            <w:r w:rsidR="00FB05AE">
              <w:rPr>
                <w:rFonts w:ascii="Arial" w:eastAsia="MS Mincho" w:hAnsi="Arial" w:cs="Arial"/>
                <w:color w:val="000000"/>
                <w:sz w:val="20"/>
                <w:szCs w:val="20"/>
                <w:lang w:val="en-US"/>
              </w:rPr>
              <w:t>, RN</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96" w14:textId="5E316BFE"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bookmarkStart w:id="0" w:name="_GoBack"/>
            <w:bookmarkEnd w:id="0"/>
          </w:p>
        </w:tc>
      </w:tr>
      <w:tr w:rsidR="00DB3469" w:rsidRPr="00DB3469" w14:paraId="0BBEEA9E" w14:textId="77777777" w:rsidTr="0041306B">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0BBEEA98" w14:textId="77777777" w:rsidR="00DB3469" w:rsidRPr="00DB3469" w:rsidRDefault="00DB3469" w:rsidP="00DB3469">
            <w:pPr>
              <w:spacing w:after="0" w:line="240" w:lineRule="auto"/>
              <w:rPr>
                <w:rFonts w:ascii="Arial" w:eastAsia="MS Mincho" w:hAnsi="Arial" w:cs="Arial"/>
                <w:sz w:val="20"/>
                <w:szCs w:val="20"/>
                <w:lang w:val="en-US"/>
              </w:rPr>
            </w:pPr>
          </w:p>
          <w:p w14:paraId="0BBEEA99" w14:textId="77777777" w:rsidR="00DB3469" w:rsidRPr="00DB3469" w:rsidRDefault="00DB3469" w:rsidP="00DB3469">
            <w:pPr>
              <w:spacing w:after="0" w:line="240" w:lineRule="auto"/>
              <w:rPr>
                <w:rFonts w:ascii="Arial" w:eastAsia="MS Mincho" w:hAnsi="Arial" w:cs="Arial"/>
                <w:sz w:val="20"/>
                <w:szCs w:val="20"/>
                <w:lang w:val="en-US"/>
              </w:rPr>
            </w:pPr>
            <w:r w:rsidRPr="00DB3469">
              <w:rPr>
                <w:rFonts w:ascii="Arial" w:eastAsia="MS Mincho" w:hAnsi="Arial" w:cs="Arial"/>
                <w:sz w:val="20"/>
                <w:szCs w:val="20"/>
                <w:lang w:val="en-US"/>
              </w:rPr>
              <w:t>Emergency escape routes</w:t>
            </w: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0BBEEA9A"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These are clear and easy to access and opposite each classroom.</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EEA9B" w14:textId="0464A65A" w:rsidR="00DB3469" w:rsidRPr="00DB3469" w:rsidRDefault="00ED5CB8"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 xml:space="preserve">Install </w:t>
            </w:r>
            <w:r w:rsidR="00AE455C">
              <w:rPr>
                <w:rFonts w:ascii="Arial" w:eastAsia="MS Mincho" w:hAnsi="Arial" w:cs="Arial"/>
                <w:color w:val="000000"/>
                <w:sz w:val="20"/>
                <w:szCs w:val="20"/>
                <w:lang w:val="en-US"/>
              </w:rPr>
              <w:t>pictorial</w:t>
            </w:r>
            <w:r>
              <w:rPr>
                <w:rFonts w:ascii="Arial" w:eastAsia="MS Mincho" w:hAnsi="Arial" w:cs="Arial"/>
                <w:color w:val="000000"/>
                <w:sz w:val="20"/>
                <w:szCs w:val="20"/>
                <w:lang w:val="en-US"/>
              </w:rPr>
              <w:t xml:space="preserve"> emergency evacuation signs.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BEEA9C" w14:textId="77777777" w:rsidR="00DB3469" w:rsidRPr="00DB3469" w:rsidRDefault="00DB3469"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LB</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0BBEEA9D" w14:textId="12D425B3" w:rsidR="00DB3469" w:rsidRPr="00DB3469" w:rsidRDefault="00ED5CB8" w:rsidP="00DB3469">
            <w:pPr>
              <w:spacing w:before="100" w:beforeAutospacing="1" w:after="72"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December 201</w:t>
            </w:r>
            <w:r w:rsidR="00AE455C">
              <w:rPr>
                <w:rFonts w:ascii="Arial" w:eastAsia="MS Mincho" w:hAnsi="Arial" w:cs="Arial"/>
                <w:color w:val="000000"/>
                <w:sz w:val="20"/>
                <w:szCs w:val="20"/>
                <w:lang w:val="en-US"/>
              </w:rPr>
              <w:t>9</w:t>
            </w:r>
          </w:p>
        </w:tc>
      </w:tr>
      <w:tr w:rsidR="004F07E5" w:rsidRPr="00DB3469" w14:paraId="1F1C1266" w14:textId="77777777" w:rsidTr="0041306B">
        <w:trPr>
          <w:trHeight w:val="850"/>
        </w:trPr>
        <w:tc>
          <w:tcPr>
            <w:tcW w:w="1587" w:type="dxa"/>
            <w:tcBorders>
              <w:top w:val="single" w:sz="4" w:space="0" w:color="auto"/>
              <w:left w:val="single" w:sz="4" w:space="0" w:color="auto"/>
              <w:bottom w:val="single" w:sz="4" w:space="0" w:color="auto"/>
              <w:right w:val="single" w:sz="4" w:space="0" w:color="auto"/>
            </w:tcBorders>
            <w:shd w:val="clear" w:color="auto" w:fill="FFFFFF"/>
          </w:tcPr>
          <w:p w14:paraId="3A9C9D7A" w14:textId="77777777" w:rsidR="004F07E5" w:rsidRPr="00DB3469" w:rsidRDefault="004F07E5" w:rsidP="00DB3469">
            <w:pPr>
              <w:spacing w:after="0" w:line="240" w:lineRule="auto"/>
              <w:rPr>
                <w:rFonts w:ascii="Arial" w:eastAsia="MS Mincho" w:hAnsi="Arial" w:cs="Arial"/>
                <w:sz w:val="20"/>
                <w:szCs w:val="20"/>
                <w:lang w:val="en-US"/>
              </w:rPr>
            </w:pPr>
          </w:p>
        </w:tc>
        <w:tc>
          <w:tcPr>
            <w:tcW w:w="4758" w:type="dxa"/>
            <w:tcBorders>
              <w:top w:val="single" w:sz="4" w:space="0" w:color="auto"/>
              <w:left w:val="single" w:sz="4" w:space="0" w:color="auto"/>
              <w:bottom w:val="single" w:sz="4" w:space="0" w:color="auto"/>
              <w:right w:val="single" w:sz="4" w:space="0" w:color="auto"/>
            </w:tcBorders>
            <w:shd w:val="clear" w:color="auto" w:fill="FFFFFF"/>
          </w:tcPr>
          <w:p w14:paraId="25522D09" w14:textId="77777777" w:rsidR="004F07E5" w:rsidRDefault="004F07E5" w:rsidP="00DB3469">
            <w:pPr>
              <w:spacing w:before="100" w:beforeAutospacing="1" w:after="72" w:line="240" w:lineRule="auto"/>
              <w:rPr>
                <w:rFonts w:ascii="Arial" w:eastAsia="MS Mincho" w:hAnsi="Arial" w:cs="Arial"/>
                <w:color w:val="000000"/>
                <w:sz w:val="20"/>
                <w:szCs w:val="20"/>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C967255" w14:textId="77777777" w:rsidR="004F07E5" w:rsidRDefault="004F07E5" w:rsidP="00DB3469">
            <w:pPr>
              <w:spacing w:before="100" w:beforeAutospacing="1" w:after="72" w:line="240" w:lineRule="auto"/>
              <w:rPr>
                <w:rFonts w:ascii="Arial" w:eastAsia="MS Mincho" w:hAnsi="Arial" w:cs="Arial"/>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AD0C56" w14:textId="77777777" w:rsidR="004F07E5" w:rsidRDefault="004F07E5" w:rsidP="00DB3469">
            <w:pPr>
              <w:spacing w:before="100" w:beforeAutospacing="1" w:after="72" w:line="240" w:lineRule="auto"/>
              <w:rPr>
                <w:rFonts w:ascii="Arial" w:eastAsia="MS Mincho" w:hAnsi="Arial" w:cs="Arial"/>
                <w:color w:val="000000"/>
                <w:sz w:val="20"/>
                <w:szCs w:val="20"/>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13BEF079" w14:textId="77777777" w:rsidR="004F07E5" w:rsidRDefault="004F07E5" w:rsidP="00DB3469">
            <w:pPr>
              <w:spacing w:before="100" w:beforeAutospacing="1" w:after="72" w:line="240" w:lineRule="auto"/>
              <w:rPr>
                <w:rFonts w:ascii="Arial" w:eastAsia="MS Mincho" w:hAnsi="Arial" w:cs="Arial"/>
                <w:color w:val="000000"/>
                <w:sz w:val="20"/>
                <w:szCs w:val="20"/>
                <w:lang w:val="en-US"/>
              </w:rPr>
            </w:pPr>
          </w:p>
        </w:tc>
      </w:tr>
    </w:tbl>
    <w:p w14:paraId="0BBEEA9F" w14:textId="488C5A3A" w:rsidR="00DB3469" w:rsidRDefault="00DB3469" w:rsidP="00DB3469">
      <w:pPr>
        <w:spacing w:after="0" w:line="240" w:lineRule="auto"/>
        <w:rPr>
          <w:rFonts w:ascii="Arial" w:eastAsia="MS Mincho" w:hAnsi="Arial" w:cs="Arial"/>
          <w:sz w:val="20"/>
          <w:szCs w:val="20"/>
          <w:lang w:val="en-US"/>
        </w:rPr>
      </w:pPr>
    </w:p>
    <w:p w14:paraId="4B6E32F2" w14:textId="77777777" w:rsidR="00537D24" w:rsidRPr="00DB3469" w:rsidRDefault="00537D24" w:rsidP="00DB3469">
      <w:pPr>
        <w:spacing w:after="0" w:line="240" w:lineRule="auto"/>
        <w:rPr>
          <w:rFonts w:ascii="Arial" w:eastAsia="MS Mincho" w:hAnsi="Arial" w:cs="Arial"/>
          <w:sz w:val="20"/>
          <w:szCs w:val="20"/>
          <w:lang w:val="en-US"/>
        </w:rPr>
      </w:pPr>
    </w:p>
    <w:p w14:paraId="0BBEEAA0" w14:textId="77777777" w:rsidR="00DB3469" w:rsidRDefault="00DB3469" w:rsidP="002C2EB9">
      <w:pPr>
        <w:spacing w:after="0"/>
        <w:jc w:val="both"/>
      </w:pPr>
    </w:p>
    <w:sectPr w:rsidR="00DB3469" w:rsidSect="00DB346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1D47"/>
    <w:multiLevelType w:val="hybridMultilevel"/>
    <w:tmpl w:val="563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70A44"/>
    <w:multiLevelType w:val="hybridMultilevel"/>
    <w:tmpl w:val="2592D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156DD"/>
    <w:multiLevelType w:val="hybridMultilevel"/>
    <w:tmpl w:val="41F8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635F4"/>
    <w:multiLevelType w:val="hybridMultilevel"/>
    <w:tmpl w:val="2A1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05CAE"/>
    <w:multiLevelType w:val="hybridMultilevel"/>
    <w:tmpl w:val="AB44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A041A"/>
    <w:multiLevelType w:val="hybridMultilevel"/>
    <w:tmpl w:val="CD9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35A17"/>
    <w:multiLevelType w:val="hybridMultilevel"/>
    <w:tmpl w:val="78C6B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B72EC"/>
    <w:multiLevelType w:val="hybridMultilevel"/>
    <w:tmpl w:val="C5561FA6"/>
    <w:lvl w:ilvl="0" w:tplc="1AA6D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B7111"/>
    <w:multiLevelType w:val="hybridMultilevel"/>
    <w:tmpl w:val="CFF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23121"/>
    <w:multiLevelType w:val="hybridMultilevel"/>
    <w:tmpl w:val="EB06C6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E4587"/>
    <w:multiLevelType w:val="hybridMultilevel"/>
    <w:tmpl w:val="FD82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6"/>
  </w:num>
  <w:num w:numId="6">
    <w:abstractNumId w:val="7"/>
  </w:num>
  <w:num w:numId="7">
    <w:abstractNumId w:val="10"/>
  </w:num>
  <w:num w:numId="8">
    <w:abstractNumId w:val="1"/>
  </w:num>
  <w:num w:numId="9">
    <w:abstractNumId w:val="1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E0"/>
    <w:rsid w:val="000141AD"/>
    <w:rsid w:val="00061475"/>
    <w:rsid w:val="0009130A"/>
    <w:rsid w:val="00102346"/>
    <w:rsid w:val="001517DC"/>
    <w:rsid w:val="001A0866"/>
    <w:rsid w:val="00292914"/>
    <w:rsid w:val="00296265"/>
    <w:rsid w:val="002C2EB9"/>
    <w:rsid w:val="00305C13"/>
    <w:rsid w:val="00334A05"/>
    <w:rsid w:val="0034710B"/>
    <w:rsid w:val="003735BA"/>
    <w:rsid w:val="00394307"/>
    <w:rsid w:val="004F07E5"/>
    <w:rsid w:val="00537D24"/>
    <w:rsid w:val="00566E83"/>
    <w:rsid w:val="00622AE0"/>
    <w:rsid w:val="0063569E"/>
    <w:rsid w:val="00926E3F"/>
    <w:rsid w:val="00994900"/>
    <w:rsid w:val="009E039A"/>
    <w:rsid w:val="00AA71CD"/>
    <w:rsid w:val="00AE455C"/>
    <w:rsid w:val="00C45407"/>
    <w:rsid w:val="00CA6E25"/>
    <w:rsid w:val="00D02560"/>
    <w:rsid w:val="00D1525C"/>
    <w:rsid w:val="00D77A1E"/>
    <w:rsid w:val="00DB3469"/>
    <w:rsid w:val="00E45C9B"/>
    <w:rsid w:val="00E50A8A"/>
    <w:rsid w:val="00E86357"/>
    <w:rsid w:val="00EA07A1"/>
    <w:rsid w:val="00EA0E10"/>
    <w:rsid w:val="00ED5CB8"/>
    <w:rsid w:val="00FB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E991"/>
  <w15:docId w15:val="{05F5AA1F-1A45-4597-83C6-5A9AB3B7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E0"/>
    <w:rPr>
      <w:rFonts w:ascii="Tahoma" w:hAnsi="Tahoma" w:cs="Tahoma"/>
      <w:sz w:val="16"/>
      <w:szCs w:val="16"/>
    </w:rPr>
  </w:style>
  <w:style w:type="paragraph" w:styleId="ListParagraph">
    <w:name w:val="List Paragraph"/>
    <w:basedOn w:val="Normal"/>
    <w:uiPriority w:val="34"/>
    <w:qFormat/>
    <w:rsid w:val="00EA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02DEF3C6D2E4E8566693314C646D9" ma:contentTypeVersion="11" ma:contentTypeDescription="Create a new document." ma:contentTypeScope="" ma:versionID="73ae406aed8d683aa1602f3bb0e5f223">
  <xsd:schema xmlns:xsd="http://www.w3.org/2001/XMLSchema" xmlns:xs="http://www.w3.org/2001/XMLSchema" xmlns:p="http://schemas.microsoft.com/office/2006/metadata/properties" xmlns:ns3="75a462e3-2e1b-4a96-865b-d83f118f7db9" xmlns:ns4="a44ba28f-4600-48ae-9225-d89cb058359f" targetNamespace="http://schemas.microsoft.com/office/2006/metadata/properties" ma:root="true" ma:fieldsID="dc244d9b6c1153bc01ae3928b4859ec0" ns3:_="" ns4:_="">
    <xsd:import namespace="75a462e3-2e1b-4a96-865b-d83f118f7db9"/>
    <xsd:import namespace="a44ba28f-4600-48ae-9225-d89cb0583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62e3-2e1b-4a96-865b-d83f118f7d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a28f-4600-48ae-9225-d89cb05835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0A3E4-C633-4443-AFDC-E67B6556F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0B8E7-DD3A-4F21-AEE5-6EC168D35625}">
  <ds:schemaRefs>
    <ds:schemaRef ds:uri="http://schemas.microsoft.com/sharepoint/v3/contenttype/forms"/>
  </ds:schemaRefs>
</ds:datastoreItem>
</file>

<file path=customXml/itemProps3.xml><?xml version="1.0" encoding="utf-8"?>
<ds:datastoreItem xmlns:ds="http://schemas.openxmlformats.org/officeDocument/2006/customXml" ds:itemID="{D6E3A8A7-3115-45F6-82A5-322B14C9A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62e3-2e1b-4a96-865b-d83f118f7db9"/>
    <ds:schemaRef ds:uri="a44ba28f-4600-48ae-9225-d89cb0583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27</cp:revision>
  <dcterms:created xsi:type="dcterms:W3CDTF">2019-10-03T12:57:00Z</dcterms:created>
  <dcterms:modified xsi:type="dcterms:W3CDTF">2019-10-03T13:34:00Z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0x01010028802DEF3C6D2E4E8566693314C646D9</vt:lpwstr>
  </property>
</Properties>
</file>